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7B" w:rsidRDefault="000A487B" w:rsidP="000A487B">
      <w:pPr>
        <w:pStyle w:val="documenttype"/>
        <w:sectPr w:rsidR="000A487B" w:rsidSect="0054649E">
          <w:headerReference w:type="default" r:id="rId9"/>
          <w:footerReference w:type="default" r:id="rId10"/>
          <w:type w:val="continuous"/>
          <w:pgSz w:w="11906" w:h="16838" w:code="9"/>
          <w:pgMar w:top="2483" w:right="1247" w:bottom="1191" w:left="1247" w:header="323" w:footer="471" w:gutter="0"/>
          <w:cols w:space="708"/>
          <w:docGrid w:linePitch="360"/>
        </w:sectPr>
      </w:pPr>
    </w:p>
    <w:p w:rsidR="008275DA" w:rsidRDefault="00A54CB5" w:rsidP="000645F7">
      <w:pPr>
        <w:pStyle w:val="documenttype"/>
      </w:pPr>
      <w:sdt>
        <w:sdtPr>
          <w:alias w:val="documenttype"/>
          <w:tag w:val="documenttype"/>
          <w:id w:val="441200184"/>
          <w:lock w:val="sdtLocked"/>
          <w:placeholder>
            <w:docPart w:val="E452DDF56884434287D4B6E6F7244C0E"/>
          </w:placeholder>
          <w:showingPlcHdr/>
        </w:sdtPr>
        <w:sdtEndPr/>
        <w:sdtContent>
          <w:r w:rsidR="000A487B">
            <w:rPr>
              <w:rStyle w:val="Tekstvantijdelijkeaanduiding"/>
            </w:rPr>
            <w:t>nota</w:t>
          </w:r>
        </w:sdtContent>
      </w:sdt>
    </w:p>
    <w:p w:rsidR="008275DA" w:rsidRPr="005D2712" w:rsidRDefault="00A54CB5" w:rsidP="005D2712">
      <w:pPr>
        <w:pStyle w:val="Titel"/>
      </w:pPr>
      <w:sdt>
        <w:sdtPr>
          <w:alias w:val="titel_document"/>
          <w:tag w:val="titel_document"/>
          <w:id w:val="964857934"/>
          <w:lock w:val="sdtLocked"/>
          <w:placeholder>
            <w:docPart w:val="527A90997D4249C4B2DC79C6E8C19691"/>
          </w:placeholder>
          <w:dataBinding w:xpath="/root[1]/titel[1]" w:storeItemID="{CA1B0BD9-A7F3-4B5F-AAF5-B95B599EA456}"/>
          <w:text/>
        </w:sdtPr>
        <w:sdtEndPr/>
        <w:sdtContent>
          <w:proofErr w:type="spellStart"/>
          <w:r w:rsidR="00955EBA">
            <w:t>Inspiratiedag</w:t>
          </w:r>
          <w:proofErr w:type="spellEnd"/>
          <w:r w:rsidR="00955EBA">
            <w:t xml:space="preserve"> Wereldspelers: v</w:t>
          </w:r>
          <w:r w:rsidR="0097008A">
            <w:t xml:space="preserve">erslag dialoogtafel </w:t>
          </w:r>
          <w:r w:rsidR="00955EBA">
            <w:t xml:space="preserve">ondersteuning van </w:t>
          </w:r>
          <w:r w:rsidR="0097008A">
            <w:t>jeugd- en vrijetijdswerkers</w:t>
          </w:r>
        </w:sdtContent>
      </w:sdt>
    </w:p>
    <w:p w:rsidR="008275DA" w:rsidRPr="0075483C"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D70A4E0AB2384209BC71228A8B9EA8B6"/>
          </w:placeholder>
          <w:dataBinding w:xpath="/root[1]/datum[1]" w:storeItemID="{CA1B0BD9-A7F3-4B5F-AAF5-B95B599EA456}"/>
          <w:date w:fullDate="2017-11-30T00:00:00Z">
            <w:dateFormat w:val="d MMMM yyyy"/>
            <w:lid w:val="nl-BE"/>
            <w:storeMappedDataAs w:val="dateTime"/>
            <w:calendar w:val="gregorian"/>
          </w:date>
        </w:sdtPr>
        <w:sdtEndPr/>
        <w:sdtContent>
          <w:r w:rsidR="0097008A">
            <w:t>30 november 2017</w:t>
          </w:r>
        </w:sdtContent>
      </w:sdt>
    </w:p>
    <w:p w:rsidR="000055F9" w:rsidRDefault="0097008A" w:rsidP="00926A00">
      <w:pPr>
        <w:pStyle w:val="kadertekst"/>
      </w:pPr>
      <w:r>
        <w:t>Na het bekijken van enkele getuigenissen van vrijwilligers die deelnamen aan het project Wereldspelers</w:t>
      </w:r>
      <w:r w:rsidR="002E71B9">
        <w:t xml:space="preserve">, formuleren de deelnemers de drempels die deze vrijwilligers ervaarden. Deze worden omschreven als: </w:t>
      </w:r>
    </w:p>
    <w:p w:rsidR="002E71B9" w:rsidRDefault="002E71B9" w:rsidP="002E71B9">
      <w:pPr>
        <w:pStyle w:val="Lijstalinea"/>
        <w:numPr>
          <w:ilvl w:val="0"/>
          <w:numId w:val="19"/>
        </w:numPr>
      </w:pPr>
      <w:r>
        <w:t>Niet weten hoe om te gaan met de mentale gezondheid van de nieuwkomers</w:t>
      </w:r>
    </w:p>
    <w:p w:rsidR="002E71B9" w:rsidRDefault="002E71B9" w:rsidP="002E71B9">
      <w:pPr>
        <w:pStyle w:val="Lijstalinea"/>
        <w:numPr>
          <w:ilvl w:val="0"/>
          <w:numId w:val="19"/>
        </w:numPr>
      </w:pPr>
      <w:r>
        <w:t>Angst voor het onbekende</w:t>
      </w:r>
    </w:p>
    <w:p w:rsidR="002E71B9" w:rsidRDefault="002E71B9" w:rsidP="00926A00">
      <w:pPr>
        <w:pStyle w:val="kadertekst"/>
      </w:pPr>
      <w:r>
        <w:t>De deelnemers koppelen dit nu terug naar hun eigen organisatie en gaan op zoek naar drempels die zij hier ervaren. Alles wordt genoteerd op pos</w:t>
      </w:r>
      <w:r w:rsidR="0035365C">
        <w:t>t-</w:t>
      </w:r>
      <w:proofErr w:type="spellStart"/>
      <w:r w:rsidR="0035365C">
        <w:t>its</w:t>
      </w:r>
      <w:proofErr w:type="spellEnd"/>
      <w:r w:rsidR="0035365C">
        <w:t xml:space="preserve"> en nadien geclusterd. De c</w:t>
      </w:r>
      <w:r>
        <w:t>luste</w:t>
      </w:r>
      <w:r w:rsidR="0035365C">
        <w:t>r</w:t>
      </w:r>
      <w:r>
        <w:t>s zien er</w:t>
      </w:r>
      <w:r w:rsidR="00A54CB5">
        <w:t>uit</w:t>
      </w:r>
      <w:r>
        <w:t xml:space="preserve"> als volg</w:t>
      </w:r>
      <w:r w:rsidR="00A54CB5">
        <w:t>t</w:t>
      </w:r>
      <w:bookmarkStart w:id="0" w:name="_GoBack"/>
      <w:bookmarkEnd w:id="0"/>
      <w:r>
        <w:t>:</w:t>
      </w:r>
    </w:p>
    <w:p w:rsidR="00926A00" w:rsidRDefault="00926A00" w:rsidP="00A46FBD">
      <w:pPr>
        <w:pStyle w:val="Kop1"/>
      </w:pPr>
      <w:r>
        <w:t>Ingang vinden/angst voor het onbekende</w:t>
      </w:r>
    </w:p>
    <w:p w:rsidR="00926A00" w:rsidRDefault="00926A00" w:rsidP="00A46FBD">
      <w:pPr>
        <w:pStyle w:val="Lijstalinea"/>
        <w:numPr>
          <w:ilvl w:val="0"/>
          <w:numId w:val="19"/>
        </w:numPr>
      </w:pPr>
      <w:r>
        <w:t>Ik wil ‘iets’ doen, maar wat? (kennis ontbreekt over de mogelijkheden)</w:t>
      </w:r>
    </w:p>
    <w:p w:rsidR="00926A00" w:rsidRDefault="00926A00" w:rsidP="00A46FBD">
      <w:pPr>
        <w:pStyle w:val="Lijstalinea"/>
        <w:numPr>
          <w:ilvl w:val="0"/>
          <w:numId w:val="19"/>
        </w:numPr>
      </w:pPr>
      <w:r>
        <w:t>Het vinden van de anderstalige nieuwkomers (en ze houden!)</w:t>
      </w:r>
    </w:p>
    <w:p w:rsidR="00926A00" w:rsidRDefault="00926A00" w:rsidP="00A46FBD">
      <w:pPr>
        <w:pStyle w:val="Lijstalinea"/>
        <w:numPr>
          <w:ilvl w:val="0"/>
          <w:numId w:val="19"/>
        </w:numPr>
      </w:pPr>
      <w:r>
        <w:t>Faalangst bij vrijwilligers: we gaan dat niet kunnen kunnen/doen</w:t>
      </w:r>
    </w:p>
    <w:p w:rsidR="00926A00" w:rsidRDefault="00926A00" w:rsidP="00A46FBD">
      <w:pPr>
        <w:pStyle w:val="Lijstalinea"/>
        <w:numPr>
          <w:ilvl w:val="0"/>
          <w:numId w:val="19"/>
        </w:numPr>
      </w:pPr>
      <w:r>
        <w:t>Geen besef van nood om jeugdwerk naar nieuwkomers toe te brengen (</w:t>
      </w:r>
      <w:proofErr w:type="spellStart"/>
      <w:r>
        <w:t>outreachend</w:t>
      </w:r>
      <w:proofErr w:type="spellEnd"/>
      <w:r>
        <w:t xml:space="preserve"> werken)</w:t>
      </w:r>
    </w:p>
    <w:p w:rsidR="00926A00" w:rsidRDefault="00926A00" w:rsidP="00A46FBD">
      <w:pPr>
        <w:pStyle w:val="Lijstalinea"/>
        <w:numPr>
          <w:ilvl w:val="0"/>
          <w:numId w:val="19"/>
        </w:numPr>
      </w:pPr>
      <w:r>
        <w:t>Hoe uitleggen aan anderstalige nieuwkomers (en ouders!!) wat jeugdwerk is</w:t>
      </w:r>
    </w:p>
    <w:p w:rsidR="00926A00" w:rsidRDefault="00926A00" w:rsidP="00A46FBD">
      <w:pPr>
        <w:pStyle w:val="Lijstalinea"/>
        <w:numPr>
          <w:ilvl w:val="0"/>
          <w:numId w:val="19"/>
        </w:numPr>
      </w:pPr>
      <w:r>
        <w:t>Vertrouwen winnen</w:t>
      </w:r>
    </w:p>
    <w:p w:rsidR="00926A00" w:rsidRDefault="00926A00" w:rsidP="00A46FBD">
      <w:pPr>
        <w:pStyle w:val="Lijstalinea"/>
        <w:numPr>
          <w:ilvl w:val="0"/>
          <w:numId w:val="19"/>
        </w:numPr>
      </w:pPr>
      <w:r>
        <w:t>Hoe begin ik daaraan? (mijn vereniging doet dat niet?)</w:t>
      </w:r>
    </w:p>
    <w:p w:rsidR="00926A00" w:rsidRDefault="00926A00" w:rsidP="00A46FBD">
      <w:pPr>
        <w:pStyle w:val="Lijstalinea"/>
        <w:numPr>
          <w:ilvl w:val="0"/>
          <w:numId w:val="19"/>
        </w:numPr>
      </w:pPr>
      <w:r>
        <w:t>Angst voor het nieuwe: geen kennis van de ‘doelgroep’</w:t>
      </w:r>
    </w:p>
    <w:p w:rsidR="00926A00" w:rsidRDefault="00926A00" w:rsidP="00A46FBD">
      <w:pPr>
        <w:pStyle w:val="Lijstalinea"/>
        <w:numPr>
          <w:ilvl w:val="0"/>
          <w:numId w:val="19"/>
        </w:numPr>
      </w:pPr>
      <w:r>
        <w:t>Onbekend = onbemind, terwijl enkele enthousiastelingen al genoeg zijn om het in gang te zetten</w:t>
      </w:r>
    </w:p>
    <w:p w:rsidR="00926A00" w:rsidRDefault="00A46FBD" w:rsidP="00A46FBD">
      <w:pPr>
        <w:pStyle w:val="Lijstalinea"/>
        <w:numPr>
          <w:ilvl w:val="0"/>
          <w:numId w:val="19"/>
        </w:numPr>
      </w:pPr>
      <w:r>
        <w:t>Geen contact met nieuwkomers, het niet kennen van hun leefwereld</w:t>
      </w:r>
    </w:p>
    <w:p w:rsidR="002C44DD" w:rsidRDefault="00A46FBD" w:rsidP="00A46FBD">
      <w:pPr>
        <w:pStyle w:val="Kop1"/>
      </w:pPr>
      <w:r>
        <w:t>B</w:t>
      </w:r>
      <w:r w:rsidR="002C44DD">
        <w:t>eslissingen die op organisatieniveau worden gemaakt worden niet steeds gedragen door de lokale afdelingen.</w:t>
      </w:r>
    </w:p>
    <w:p w:rsidR="00926A00" w:rsidRDefault="00926A00" w:rsidP="00A46FBD">
      <w:pPr>
        <w:pStyle w:val="Lijstalinea"/>
        <w:numPr>
          <w:ilvl w:val="0"/>
          <w:numId w:val="19"/>
        </w:numPr>
      </w:pPr>
      <w:r>
        <w:t>Er wordt al op zoveel ingezet…</w:t>
      </w:r>
    </w:p>
    <w:p w:rsidR="00926A00" w:rsidRDefault="00926A00" w:rsidP="00A46FBD">
      <w:pPr>
        <w:pStyle w:val="Lijstalinea"/>
        <w:numPr>
          <w:ilvl w:val="0"/>
          <w:numId w:val="19"/>
        </w:numPr>
      </w:pPr>
      <w:r>
        <w:t>Beleidsnota concreet maken op lokaal niveau</w:t>
      </w:r>
    </w:p>
    <w:p w:rsidR="00955EBA" w:rsidRDefault="00955EBA" w:rsidP="00A46FBD">
      <w:pPr>
        <w:pStyle w:val="Kop1"/>
      </w:pPr>
      <w:r>
        <w:t>Traditie en identiteit</w:t>
      </w:r>
    </w:p>
    <w:p w:rsidR="00955EBA" w:rsidRDefault="00955EBA" w:rsidP="00A46FBD">
      <w:pPr>
        <w:pStyle w:val="Lijstalinea"/>
        <w:numPr>
          <w:ilvl w:val="0"/>
          <w:numId w:val="19"/>
        </w:numPr>
      </w:pPr>
      <w:r>
        <w:t>(geen besef van) eigen referentiekader en eventuele vooroordelen/onbegrip</w:t>
      </w:r>
    </w:p>
    <w:p w:rsidR="00955EBA" w:rsidRDefault="00926A00" w:rsidP="00A46FBD">
      <w:pPr>
        <w:pStyle w:val="Lijstalinea"/>
        <w:numPr>
          <w:ilvl w:val="0"/>
          <w:numId w:val="19"/>
        </w:numPr>
      </w:pPr>
      <w:r>
        <w:t>Aanbod aanpassen aan de doelgroep</w:t>
      </w:r>
    </w:p>
    <w:p w:rsidR="00926A00" w:rsidRDefault="00926A00" w:rsidP="00A46FBD">
      <w:pPr>
        <w:pStyle w:val="Lijstalinea"/>
        <w:numPr>
          <w:ilvl w:val="0"/>
          <w:numId w:val="19"/>
        </w:numPr>
      </w:pPr>
      <w:r>
        <w:t>Eigenheid/tradities van jeugdgroepen</w:t>
      </w:r>
    </w:p>
    <w:p w:rsidR="00926A00" w:rsidRDefault="00926A00" w:rsidP="00A46FBD">
      <w:pPr>
        <w:pStyle w:val="Lijstalinea"/>
        <w:numPr>
          <w:ilvl w:val="0"/>
          <w:numId w:val="19"/>
        </w:numPr>
      </w:pPr>
      <w:r>
        <w:t xml:space="preserve">“mogen wij nog </w:t>
      </w:r>
      <w:proofErr w:type="spellStart"/>
      <w:r>
        <w:t>stratego</w:t>
      </w:r>
      <w:proofErr w:type="spellEnd"/>
      <w:r>
        <w:t xml:space="preserve"> spelen?” oftewel: moeten we nu bij alles checken of het niet te gevoelig ligt?</w:t>
      </w:r>
    </w:p>
    <w:p w:rsidR="00955EBA" w:rsidRDefault="00926A00" w:rsidP="00A46FBD">
      <w:pPr>
        <w:pStyle w:val="Lijstalinea"/>
        <w:numPr>
          <w:ilvl w:val="0"/>
          <w:numId w:val="19"/>
        </w:numPr>
      </w:pPr>
      <w:r>
        <w:t>Rekening houden op niveau van alle kleine details, bv uniform, halal,…</w:t>
      </w:r>
    </w:p>
    <w:p w:rsidR="00926A00" w:rsidRDefault="00926A00" w:rsidP="00A46FBD">
      <w:pPr>
        <w:pStyle w:val="Lijstalinea"/>
        <w:numPr>
          <w:ilvl w:val="0"/>
          <w:numId w:val="19"/>
        </w:numPr>
      </w:pPr>
      <w:r>
        <w:t>Moeite om eigen vanzelfsprekendheden te (h)erkennen en in vraag te durven stellen</w:t>
      </w:r>
    </w:p>
    <w:p w:rsidR="00926A00" w:rsidRDefault="00926A00" w:rsidP="00A46FBD">
      <w:pPr>
        <w:pStyle w:val="Lijstalinea"/>
        <w:numPr>
          <w:ilvl w:val="0"/>
          <w:numId w:val="19"/>
        </w:numPr>
      </w:pPr>
      <w:r>
        <w:lastRenderedPageBreak/>
        <w:t>Culturele verschillen: uniform met korte rokjes</w:t>
      </w:r>
    </w:p>
    <w:p w:rsidR="00926A00" w:rsidRDefault="00A46FBD" w:rsidP="00A46FBD">
      <w:pPr>
        <w:pStyle w:val="Kop1"/>
      </w:pPr>
      <w:r>
        <w:t>T</w:t>
      </w:r>
      <w:r w:rsidR="00926A00">
        <w:t>aal</w:t>
      </w:r>
    </w:p>
    <w:p w:rsidR="00926A00" w:rsidRDefault="00926A00" w:rsidP="00A46FBD">
      <w:pPr>
        <w:pStyle w:val="Lijstalinea"/>
        <w:numPr>
          <w:ilvl w:val="0"/>
          <w:numId w:val="19"/>
        </w:numPr>
      </w:pPr>
      <w:r>
        <w:t>Communicatie tussen animator en het kind</w:t>
      </w:r>
    </w:p>
    <w:p w:rsidR="00926A00" w:rsidRDefault="00926A00" w:rsidP="00A46FBD">
      <w:pPr>
        <w:pStyle w:val="Lijstalinea"/>
        <w:numPr>
          <w:ilvl w:val="0"/>
          <w:numId w:val="19"/>
        </w:numPr>
      </w:pPr>
      <w:r>
        <w:t>Communicatie tussen kinderen onderling</w:t>
      </w:r>
    </w:p>
    <w:p w:rsidR="00926A00" w:rsidRDefault="00926A00" w:rsidP="00A46FBD">
      <w:pPr>
        <w:pStyle w:val="Lijstalinea"/>
        <w:numPr>
          <w:ilvl w:val="0"/>
          <w:numId w:val="19"/>
        </w:numPr>
      </w:pPr>
      <w:r>
        <w:t>Communicatie tussen animator en ouder</w:t>
      </w:r>
    </w:p>
    <w:p w:rsidR="00926A00" w:rsidRDefault="00926A00" w:rsidP="00A46FBD">
      <w:pPr>
        <w:pStyle w:val="Kop1"/>
      </w:pPr>
      <w:r>
        <w:t>Randvoorwaarden en middelen</w:t>
      </w:r>
    </w:p>
    <w:p w:rsidR="00926A00" w:rsidRDefault="00926A00" w:rsidP="00A46FBD">
      <w:pPr>
        <w:pStyle w:val="Lijstalinea"/>
        <w:numPr>
          <w:ilvl w:val="0"/>
          <w:numId w:val="19"/>
        </w:numPr>
      </w:pPr>
      <w:r>
        <w:t>Bepaalde beperkende regulering? Bv strikt kader in een opvangcentrum</w:t>
      </w:r>
    </w:p>
    <w:p w:rsidR="00926A00" w:rsidRDefault="00926A00" w:rsidP="00A46FBD">
      <w:pPr>
        <w:pStyle w:val="Lijstalinea"/>
        <w:numPr>
          <w:ilvl w:val="0"/>
          <w:numId w:val="19"/>
        </w:numPr>
      </w:pPr>
      <w:proofErr w:type="spellStart"/>
      <w:r>
        <w:t>Leidingstekort</w:t>
      </w:r>
      <w:proofErr w:type="spellEnd"/>
      <w:r>
        <w:t xml:space="preserve"> of andere problemen die prioriteit krijgen</w:t>
      </w:r>
    </w:p>
    <w:p w:rsidR="00926A00" w:rsidRDefault="00926A00" w:rsidP="00A46FBD">
      <w:pPr>
        <w:pStyle w:val="Lijstalinea"/>
        <w:numPr>
          <w:ilvl w:val="0"/>
          <w:numId w:val="19"/>
        </w:numPr>
      </w:pPr>
      <w:r>
        <w:t>Draagvlak binnen de groep</w:t>
      </w:r>
    </w:p>
    <w:p w:rsidR="00926A00" w:rsidRDefault="00926A00" w:rsidP="00A46FBD">
      <w:pPr>
        <w:pStyle w:val="Lijstalinea"/>
        <w:numPr>
          <w:ilvl w:val="0"/>
          <w:numId w:val="19"/>
        </w:numPr>
      </w:pPr>
      <w:r>
        <w:t>Vervoer</w:t>
      </w:r>
    </w:p>
    <w:p w:rsidR="00926A00" w:rsidRDefault="00926A00" w:rsidP="00A46FBD">
      <w:pPr>
        <w:pStyle w:val="Lijstalinea"/>
        <w:numPr>
          <w:ilvl w:val="0"/>
          <w:numId w:val="19"/>
        </w:numPr>
      </w:pPr>
      <w:r>
        <w:t>Tijd? Middelen? Mensen?</w:t>
      </w:r>
    </w:p>
    <w:p w:rsidR="00926A00" w:rsidRDefault="00926A00" w:rsidP="00A46FBD">
      <w:pPr>
        <w:pStyle w:val="Lijstalinea"/>
        <w:numPr>
          <w:ilvl w:val="0"/>
          <w:numId w:val="19"/>
        </w:numPr>
      </w:pPr>
      <w:r>
        <w:t>‘we kunnen dat niet aan’</w:t>
      </w:r>
    </w:p>
    <w:p w:rsidR="00926A00" w:rsidRDefault="00926A00" w:rsidP="00A46FBD">
      <w:pPr>
        <w:pStyle w:val="Lijstalinea"/>
        <w:numPr>
          <w:ilvl w:val="0"/>
          <w:numId w:val="19"/>
        </w:numPr>
      </w:pPr>
      <w:r>
        <w:t>De juiste omkadering/te weinig middelen om intensief te begeleiden</w:t>
      </w:r>
    </w:p>
    <w:p w:rsidR="00926A00" w:rsidRDefault="00926A00" w:rsidP="00A46FBD">
      <w:pPr>
        <w:pStyle w:val="Lijstalinea"/>
        <w:numPr>
          <w:ilvl w:val="0"/>
          <w:numId w:val="19"/>
        </w:numPr>
      </w:pPr>
      <w:proofErr w:type="spellStart"/>
      <w:r>
        <w:t>Overbevraagdheid</w:t>
      </w:r>
      <w:proofErr w:type="spellEnd"/>
      <w:r>
        <w:t xml:space="preserve"> van de vrijwilliger, keuzes maken in het engagement</w:t>
      </w:r>
    </w:p>
    <w:p w:rsidR="00926A00" w:rsidRDefault="00926A00" w:rsidP="00A46FBD">
      <w:pPr>
        <w:pStyle w:val="Lijstalinea"/>
        <w:numPr>
          <w:ilvl w:val="0"/>
          <w:numId w:val="19"/>
        </w:numPr>
      </w:pPr>
      <w:r>
        <w:t>Deontologische kwesties: hoe ermee omgaan?</w:t>
      </w:r>
    </w:p>
    <w:p w:rsidR="00926A00" w:rsidRDefault="00926A00" w:rsidP="00A46FBD">
      <w:pPr>
        <w:pStyle w:val="Lijstalinea"/>
        <w:numPr>
          <w:ilvl w:val="0"/>
          <w:numId w:val="19"/>
        </w:numPr>
      </w:pPr>
      <w:r>
        <w:t>Hoe omgaan met racistische opmerkingen (van andere kinderen of hun ouders)</w:t>
      </w:r>
    </w:p>
    <w:p w:rsidR="00926A00" w:rsidRDefault="00926A00" w:rsidP="00926A00">
      <w:pPr>
        <w:pStyle w:val="Lijstalinea"/>
        <w:ind w:left="1440"/>
      </w:pPr>
    </w:p>
    <w:p w:rsidR="002C44DD" w:rsidRDefault="002C44DD" w:rsidP="00A46FBD">
      <w:pPr>
        <w:pStyle w:val="kadertekst"/>
      </w:pPr>
      <w:r>
        <w:t xml:space="preserve">De groep splitst zich op in twee en elke groep gaat aan de slag met één van de clusters. De website </w:t>
      </w:r>
      <w:hyperlink r:id="rId11" w:history="1">
        <w:r w:rsidRPr="006D38FE">
          <w:rPr>
            <w:rStyle w:val="Hyperlink"/>
          </w:rPr>
          <w:t>www.wereldspelers.be</w:t>
        </w:r>
      </w:hyperlink>
      <w:r>
        <w:t xml:space="preserve"> werd aan de twee groepen getoond en positief onthaald. Verder werd er nagedacht over volgende vragen:</w:t>
      </w:r>
    </w:p>
    <w:p w:rsidR="002C44DD" w:rsidRDefault="002C44DD" w:rsidP="002C44DD">
      <w:pPr>
        <w:pStyle w:val="Lijstalinea"/>
        <w:numPr>
          <w:ilvl w:val="0"/>
          <w:numId w:val="19"/>
        </w:numPr>
      </w:pPr>
      <w:r w:rsidRPr="002C44DD">
        <w:t>Omschrijf de drempel zo concreet mogelijk</w:t>
      </w:r>
    </w:p>
    <w:p w:rsidR="002C44DD" w:rsidRDefault="002C44DD" w:rsidP="002C44DD">
      <w:pPr>
        <w:pStyle w:val="Lijstalinea"/>
        <w:numPr>
          <w:ilvl w:val="0"/>
          <w:numId w:val="19"/>
        </w:numPr>
      </w:pPr>
      <w:r w:rsidRPr="002C44DD">
        <w:t>Hoe kan je hier als jeugd-of vrijetijdsmedewerker in ondersteund worden?</w:t>
      </w:r>
    </w:p>
    <w:p w:rsidR="002C44DD" w:rsidRDefault="002C44DD" w:rsidP="002C44DD">
      <w:pPr>
        <w:pStyle w:val="Lijstalinea"/>
        <w:numPr>
          <w:ilvl w:val="0"/>
          <w:numId w:val="19"/>
        </w:numPr>
      </w:pPr>
      <w:r w:rsidRPr="002C44DD">
        <w:t>Welke taken zijn voor wie weggelegd?</w:t>
      </w:r>
    </w:p>
    <w:p w:rsidR="002C44DD" w:rsidRDefault="002C44DD" w:rsidP="002C44DD">
      <w:pPr>
        <w:pStyle w:val="Lijstalinea"/>
        <w:numPr>
          <w:ilvl w:val="0"/>
          <w:numId w:val="19"/>
        </w:numPr>
      </w:pPr>
      <w:r w:rsidRPr="002C44DD">
        <w:t>Wat vind je hierover terug op de website? Helpt deze informatie je verder?</w:t>
      </w:r>
    </w:p>
    <w:p w:rsidR="002C44DD" w:rsidRDefault="002C44DD" w:rsidP="002C44DD">
      <w:pPr>
        <w:pStyle w:val="Lijstalinea"/>
        <w:numPr>
          <w:ilvl w:val="0"/>
          <w:numId w:val="19"/>
        </w:numPr>
      </w:pPr>
      <w:r w:rsidRPr="002C44DD">
        <w:t>Ken je zelf nog andere plaatsen waar je informatie over deze drempel kan vinden?</w:t>
      </w:r>
    </w:p>
    <w:p w:rsidR="002C44DD" w:rsidRDefault="002C44DD" w:rsidP="002C44DD">
      <w:pPr>
        <w:pStyle w:val="Lijstalinea"/>
        <w:numPr>
          <w:ilvl w:val="0"/>
          <w:numId w:val="19"/>
        </w:numPr>
      </w:pPr>
      <w:r>
        <w:t>Ken je een organisatie die hier op een goede manier mee om gaat? Omschrijf hun aanpak zo concreet mogelijk.</w:t>
      </w:r>
    </w:p>
    <w:p w:rsidR="002C44DD" w:rsidRDefault="002C44DD" w:rsidP="002C44DD">
      <w:pPr>
        <w:pStyle w:val="Lijstalinea"/>
        <w:numPr>
          <w:ilvl w:val="0"/>
          <w:numId w:val="19"/>
        </w:numPr>
      </w:pPr>
      <w:r w:rsidRPr="002C44DD">
        <w:t>Hoe kan je zelf al een eerste stap in de goede richting zetten?</w:t>
      </w:r>
    </w:p>
    <w:p w:rsidR="00A46FBD" w:rsidRDefault="00A46FBD" w:rsidP="00A46FBD">
      <w:pPr>
        <w:ind w:left="360"/>
      </w:pPr>
    </w:p>
    <w:p w:rsidR="002C44DD" w:rsidRDefault="00126DB7" w:rsidP="00A46FBD">
      <w:pPr>
        <w:pStyle w:val="Lijstalinea"/>
        <w:numPr>
          <w:ilvl w:val="0"/>
          <w:numId w:val="20"/>
        </w:numPr>
      </w:pPr>
      <w:r>
        <w:t>De groep</w:t>
      </w:r>
      <w:r w:rsidR="00A46FBD">
        <w:t xml:space="preserve"> van Jasmien</w:t>
      </w:r>
      <w:r>
        <w:t xml:space="preserve"> benadrukt het belang van brugfiguren, lokale samenwerkingen, aandacht voor het thema vluchtelingen in de opleiding van animatoren. </w:t>
      </w:r>
    </w:p>
    <w:p w:rsidR="00A46FBD" w:rsidRDefault="00A46FBD" w:rsidP="00A46FBD">
      <w:pPr>
        <w:pStyle w:val="Lijstalinea"/>
        <w:numPr>
          <w:ilvl w:val="0"/>
          <w:numId w:val="20"/>
        </w:numPr>
      </w:pPr>
      <w:r>
        <w:t xml:space="preserve">De groep van Sien en Toon benadrukt dat jeugd- en vrijetijdswerkers ondersteund/gemotiveerd kunnen worden door het delen van goede voorbeelden en zo ook het enthousiasme te verspreiden. </w:t>
      </w:r>
    </w:p>
    <w:p w:rsidR="00A46FBD" w:rsidRDefault="00A46FBD" w:rsidP="00A46FBD">
      <w:pPr>
        <w:pStyle w:val="Lijstalinea"/>
        <w:numPr>
          <w:ilvl w:val="1"/>
          <w:numId w:val="20"/>
        </w:numPr>
      </w:pPr>
      <w:r>
        <w:t>Concrete voorbeelden: op animatorcursus van de VDS werden kinderen met een vluchtverhaal betrokken tijdens een ‘stageoefening’. Op die manier komen de animatoren op een spontane manier in contact met deze doelgroep. Ze verschoten nadien van hoe ‘normaal’ het was om met die groep kinderen in contact te komen.</w:t>
      </w:r>
    </w:p>
    <w:p w:rsidR="00A46FBD" w:rsidRDefault="00A46FBD" w:rsidP="00A46FBD">
      <w:pPr>
        <w:pStyle w:val="Lijstalinea"/>
        <w:numPr>
          <w:ilvl w:val="1"/>
          <w:numId w:val="20"/>
        </w:numPr>
      </w:pPr>
      <w:r>
        <w:t xml:space="preserve">Hoe kan je zelf een stap zetten in de goede richting? Door consequent </w:t>
      </w:r>
      <w:r w:rsidR="00A54CB5">
        <w:t xml:space="preserve">en bewust te zijn van je gewoontes. Als je echt open wil staan voor iedereen, moet je je vrijwilligers ook bewustmaken van ‘details’ (bv Halal serveren tijdens je jaarlijkse </w:t>
      </w:r>
      <w:proofErr w:type="spellStart"/>
      <w:r w:rsidR="00A54CB5">
        <w:t>bbq</w:t>
      </w:r>
      <w:proofErr w:type="spellEnd"/>
      <w:r w:rsidR="00A54CB5">
        <w:t>)</w:t>
      </w:r>
    </w:p>
    <w:p w:rsidR="00A54CB5" w:rsidRDefault="00A54CB5" w:rsidP="00A54CB5">
      <w:pPr>
        <w:pStyle w:val="Lijstalinea"/>
        <w:numPr>
          <w:ilvl w:val="0"/>
          <w:numId w:val="20"/>
        </w:numPr>
      </w:pPr>
      <w:r>
        <w:t>De groep van toon en Sien had het ook over het onbekende van het jeugdwerk (en meer specifiek van speelpleinwerking)</w:t>
      </w:r>
    </w:p>
    <w:p w:rsidR="00A54CB5" w:rsidRDefault="00A54CB5" w:rsidP="00A54CB5">
      <w:pPr>
        <w:pStyle w:val="Lijstalinea"/>
        <w:numPr>
          <w:ilvl w:val="1"/>
          <w:numId w:val="20"/>
        </w:numPr>
      </w:pPr>
      <w:r>
        <w:lastRenderedPageBreak/>
        <w:t xml:space="preserve">Via </w:t>
      </w:r>
      <w:proofErr w:type="spellStart"/>
      <w:r>
        <w:t>intermediairen</w:t>
      </w:r>
      <w:proofErr w:type="spellEnd"/>
      <w:r>
        <w:t xml:space="preserve"> duidelijk maken wat het is, ook aan de ouders!! Een brugfiguur die Nederlands praat en contact heeft met een gezin kan een heel belangrijke rol spelen in communicatie</w:t>
      </w:r>
    </w:p>
    <w:p w:rsidR="00A54CB5" w:rsidRDefault="00A54CB5" w:rsidP="00A54CB5">
      <w:pPr>
        <w:pStyle w:val="Lijstalinea"/>
        <w:numPr>
          <w:ilvl w:val="1"/>
          <w:numId w:val="20"/>
        </w:numPr>
      </w:pPr>
      <w:r>
        <w:t xml:space="preserve">KLJ doet huisbezoeken en stadswerkers KSA zoekt in de wijk naar brugfiguren om de link te leggen met lokale groepen zodat er gemakkelijker ingang wordt gevonden. </w:t>
      </w:r>
    </w:p>
    <w:p w:rsidR="00A54CB5" w:rsidRDefault="00A54CB5" w:rsidP="00A54CB5">
      <w:pPr>
        <w:pStyle w:val="kadertekst"/>
      </w:pPr>
      <w:r>
        <w:t>Deelnemers maken persoonlijke voornemens</w:t>
      </w:r>
    </w:p>
    <w:p w:rsidR="00A54CB5" w:rsidRPr="00C423D7" w:rsidRDefault="00A54CB5" w:rsidP="00A54CB5">
      <w:pPr>
        <w:pStyle w:val="kadertekst"/>
      </w:pPr>
      <w:r>
        <w:rPr>
          <w:noProof/>
          <w:lang w:eastAsia="nl-BE"/>
        </w:rPr>
        <w:drawing>
          <wp:inline distT="0" distB="0" distL="0" distR="0">
            <wp:extent cx="5657850" cy="56578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artjes.jpg"/>
                    <pic:cNvPicPr/>
                  </pic:nvPicPr>
                  <pic:blipFill>
                    <a:blip r:embed="rId12">
                      <a:extLst>
                        <a:ext uri="{28A0092B-C50C-407E-A947-70E740481C1C}">
                          <a14:useLocalDpi xmlns:a14="http://schemas.microsoft.com/office/drawing/2010/main" val="0"/>
                        </a:ext>
                      </a:extLst>
                    </a:blip>
                    <a:stretch>
                      <a:fillRect/>
                    </a:stretch>
                  </pic:blipFill>
                  <pic:spPr>
                    <a:xfrm>
                      <a:off x="0" y="0"/>
                      <a:ext cx="5657850" cy="5657850"/>
                    </a:xfrm>
                    <a:prstGeom prst="rect">
                      <a:avLst/>
                    </a:prstGeom>
                  </pic:spPr>
                </pic:pic>
              </a:graphicData>
            </a:graphic>
          </wp:inline>
        </w:drawing>
      </w:r>
    </w:p>
    <w:sectPr w:rsidR="00A54CB5" w:rsidRPr="00C423D7" w:rsidSect="0054649E">
      <w:headerReference w:type="default" r:id="rId13"/>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8A" w:rsidRDefault="0097008A" w:rsidP="00E95A33">
      <w:pPr>
        <w:spacing w:before="0" w:line="240" w:lineRule="auto"/>
      </w:pPr>
      <w:r>
        <w:separator/>
      </w:r>
    </w:p>
  </w:endnote>
  <w:endnote w:type="continuationSeparator" w:id="0">
    <w:p w:rsidR="0097008A" w:rsidRDefault="0097008A"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Pr="00D9486F" w:rsidRDefault="00A54CB5" w:rsidP="00D9486F">
    <w:pPr>
      <w:pStyle w:val="Voettekst"/>
    </w:pPr>
    <w:sdt>
      <w:sdtPr>
        <w:alias w:val="titel_foot"/>
        <w:tag w:val="titel_foot"/>
        <w:id w:val="150641427"/>
        <w:lock w:val="sdtLocked"/>
        <w:placeholder>
          <w:docPart w:val="D70A4E0AB2384209BC71228A8B9EA8B6"/>
        </w:placeholder>
        <w:dataBinding w:xpath="/root[1]/titel[1]" w:storeItemID="{CA1B0BD9-A7F3-4B5F-AAF5-B95B599EA456}"/>
        <w:text/>
      </w:sdtPr>
      <w:sdtEndPr/>
      <w:sdtContent>
        <w:proofErr w:type="spellStart"/>
        <w:r w:rsidR="00955EBA">
          <w:t>Inspiratiedag</w:t>
        </w:r>
        <w:proofErr w:type="spellEnd"/>
        <w:r w:rsidR="00955EBA">
          <w:t xml:space="preserve"> Wereldspelers: verslag dialoogtafel ondersteuning van jeugd- en vrijetijdswerkers</w:t>
        </w:r>
      </w:sdtContent>
    </w:sdt>
    <w:r w:rsidR="000A487B" w:rsidRPr="00D9486F">
      <w:t xml:space="preserve">   •   </w:t>
    </w:r>
    <w:sdt>
      <w:sdtPr>
        <w:alias w:val="datum_foot"/>
        <w:tag w:val="datum_foot"/>
        <w:id w:val="-2002105301"/>
        <w:lock w:val="sdtLocked"/>
        <w:dataBinding w:xpath="/root[1]/datum[1]" w:storeItemID="{CA1B0BD9-A7F3-4B5F-AAF5-B95B599EA456}"/>
        <w:date w:fullDate="2017-11-30T00:00:00Z">
          <w:dateFormat w:val="d MMMM yyyy"/>
          <w:lid w:val="nl-BE"/>
          <w:storeMappedDataAs w:val="dateTime"/>
          <w:calendar w:val="gregorian"/>
        </w:date>
      </w:sdtPr>
      <w:sdtEndPr/>
      <w:sdtContent>
        <w:r w:rsidR="0097008A">
          <w:t>30 november 2017</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3</w:t>
    </w:r>
    <w:r w:rsidR="000A487B" w:rsidRPr="00D9486F">
      <w:fldChar w:fldCharType="end"/>
    </w:r>
    <w:r w:rsidR="000A487B" w:rsidRPr="00D9486F">
      <w:t xml:space="preserve"> &gt; </w:t>
    </w:r>
    <w:r>
      <w:fldChar w:fldCharType="begin"/>
    </w:r>
    <w:r>
      <w:instrText>NUMPAGES  \* Arabic  \* MERGEFORMAT</w:instrText>
    </w:r>
    <w:r>
      <w:fldChar w:fldCharType="separate"/>
    </w:r>
    <w:r>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8A" w:rsidRDefault="0097008A" w:rsidP="001125B4">
      <w:pPr>
        <w:spacing w:after="80"/>
      </w:pPr>
      <w:r>
        <w:t>_________________</w:t>
      </w:r>
    </w:p>
  </w:footnote>
  <w:footnote w:type="continuationSeparator" w:id="0">
    <w:p w:rsidR="0097008A" w:rsidRPr="001125B4" w:rsidRDefault="0097008A" w:rsidP="001125B4">
      <w:pPr>
        <w:spacing w:after="80"/>
      </w:pPr>
      <w:r>
        <w:t>_________________</w:t>
      </w:r>
    </w:p>
  </w:footnote>
  <w:footnote w:type="continuationNotice" w:id="1">
    <w:p w:rsidR="0097008A" w:rsidRPr="001125B4" w:rsidRDefault="0097008A">
      <w:pPr>
        <w:spacing w:before="0" w:line="240" w:lineRule="auto"/>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0A487B" w:rsidP="0054649E">
    <w:pPr>
      <w:pStyle w:val="Koptekst"/>
    </w:pPr>
    <w:r>
      <w:rPr>
        <w:noProof/>
        <w:lang w:eastAsia="nl-BE"/>
      </w:rPr>
      <w:drawing>
        <wp:inline distT="0" distB="0" distL="0" distR="0" wp14:anchorId="56B9451D" wp14:editId="1C9D43D4">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BA" w:rsidRDefault="00B47CBA" w:rsidP="00133362">
    <w:pPr>
      <w:pStyle w:val="Koptekst"/>
    </w:pPr>
    <w:r>
      <w:rPr>
        <w:noProof/>
        <w:lang w:eastAsia="nl-BE"/>
      </w:rPr>
      <w:drawing>
        <wp:inline distT="0" distB="0" distL="0" distR="0" wp14:anchorId="5BAE2967" wp14:editId="43773586">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1DD"/>
    <w:multiLevelType w:val="multilevel"/>
    <w:tmpl w:val="189437D8"/>
    <w:numStyleLink w:val="AMBRASSADETABELTITEL"/>
  </w:abstractNum>
  <w:abstractNum w:abstractNumId="1" w15:restartNumberingAfterBreak="0">
    <w:nsid w:val="03B97AC2"/>
    <w:multiLevelType w:val="hybridMultilevel"/>
    <w:tmpl w:val="47F88B9A"/>
    <w:lvl w:ilvl="0" w:tplc="6EA64666">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5FF"/>
    <w:multiLevelType w:val="multilevel"/>
    <w:tmpl w:val="D8967FE0"/>
    <w:numStyleLink w:val="AMBRASSADEKOPNUM"/>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F2302"/>
    <w:multiLevelType w:val="multilevel"/>
    <w:tmpl w:val="464655FE"/>
    <w:numStyleLink w:val="AMBRASSADEKADERNUM"/>
  </w:abstractNum>
  <w:abstractNum w:abstractNumId="6" w15:restartNumberingAfterBreak="0">
    <w:nsid w:val="13FC5AE9"/>
    <w:multiLevelType w:val="multilevel"/>
    <w:tmpl w:val="E7CE8288"/>
    <w:numStyleLink w:val="AMBRASSADETABELBULLET"/>
  </w:abstractNum>
  <w:abstractNum w:abstractNumId="7"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3232D9"/>
    <w:multiLevelType w:val="multilevel"/>
    <w:tmpl w:val="6B2868CA"/>
    <w:numStyleLink w:val="AMBRASSADEKADERBULLET"/>
  </w:abstractNum>
  <w:abstractNum w:abstractNumId="1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01A56"/>
    <w:multiLevelType w:val="multilevel"/>
    <w:tmpl w:val="BC72EF9A"/>
    <w:numStyleLink w:val="AMBRASSADEBULLET"/>
  </w:abstractNum>
  <w:abstractNum w:abstractNumId="16" w15:restartNumberingAfterBreak="0">
    <w:nsid w:val="56C74A4B"/>
    <w:multiLevelType w:val="multilevel"/>
    <w:tmpl w:val="932C76EC"/>
    <w:numStyleLink w:val="AMBRASSADENUM"/>
  </w:abstractNum>
  <w:abstractNum w:abstractNumId="17" w15:restartNumberingAfterBreak="0">
    <w:nsid w:val="5BA93B16"/>
    <w:multiLevelType w:val="multilevel"/>
    <w:tmpl w:val="997A7CB4"/>
    <w:numStyleLink w:val="AMBRASSADETABELNUM"/>
  </w:abstractNum>
  <w:abstractNum w:abstractNumId="18" w15:restartNumberingAfterBreak="0">
    <w:nsid w:val="6D813C91"/>
    <w:multiLevelType w:val="hybridMultilevel"/>
    <w:tmpl w:val="E80EE876"/>
    <w:lvl w:ilvl="0" w:tplc="BFFA6A5C">
      <w:numFmt w:val="bullet"/>
      <w:lvlText w:val=""/>
      <w:lvlJc w:val="left"/>
      <w:pPr>
        <w:ind w:left="720" w:hanging="360"/>
      </w:pPr>
      <w:rPr>
        <w:rFonts w:ascii="Wingdings" w:eastAsiaTheme="minorHAns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B8B5C01"/>
    <w:multiLevelType w:val="multilevel"/>
    <w:tmpl w:val="D8967FE0"/>
    <w:numStyleLink w:val="AMBRASSADEKOPNUM"/>
  </w:abstractNum>
  <w:num w:numId="1">
    <w:abstractNumId w:val="4"/>
  </w:num>
  <w:num w:numId="2">
    <w:abstractNumId w:val="12"/>
  </w:num>
  <w:num w:numId="3">
    <w:abstractNumId w:val="11"/>
  </w:num>
  <w:num w:numId="4">
    <w:abstractNumId w:val="5"/>
  </w:num>
  <w:num w:numId="5">
    <w:abstractNumId w:val="7"/>
  </w:num>
  <w:num w:numId="6">
    <w:abstractNumId w:val="13"/>
  </w:num>
  <w:num w:numId="7">
    <w:abstractNumId w:val="3"/>
  </w:num>
  <w:num w:numId="8">
    <w:abstractNumId w:val="14"/>
  </w:num>
  <w:num w:numId="9">
    <w:abstractNumId w:val="8"/>
  </w:num>
  <w:num w:numId="10">
    <w:abstractNumId w:val="15"/>
  </w:num>
  <w:num w:numId="11">
    <w:abstractNumId w:val="16"/>
  </w:num>
  <w:num w:numId="12">
    <w:abstractNumId w:val="6"/>
  </w:num>
  <w:num w:numId="13">
    <w:abstractNumId w:val="17"/>
  </w:num>
  <w:num w:numId="14">
    <w:abstractNumId w:val="10"/>
  </w:num>
  <w:num w:numId="15">
    <w:abstractNumId w:val="0"/>
  </w:num>
  <w:num w:numId="16">
    <w:abstractNumId w:val="2"/>
  </w:num>
  <w:num w:numId="17">
    <w:abstractNumId w:val="19"/>
  </w:num>
  <w:num w:numId="18">
    <w:abstractNumId w:val="9"/>
  </w:num>
  <w:num w:numId="19">
    <w:abstractNumId w:val="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8A"/>
    <w:rsid w:val="000012F1"/>
    <w:rsid w:val="00002604"/>
    <w:rsid w:val="000055F9"/>
    <w:rsid w:val="00005E4E"/>
    <w:rsid w:val="0003023E"/>
    <w:rsid w:val="000645F7"/>
    <w:rsid w:val="000A0BB0"/>
    <w:rsid w:val="000A37BD"/>
    <w:rsid w:val="000A487B"/>
    <w:rsid w:val="000F54DC"/>
    <w:rsid w:val="00106D70"/>
    <w:rsid w:val="001125B4"/>
    <w:rsid w:val="00112977"/>
    <w:rsid w:val="00117326"/>
    <w:rsid w:val="0012547C"/>
    <w:rsid w:val="00126DB7"/>
    <w:rsid w:val="00133362"/>
    <w:rsid w:val="0015054C"/>
    <w:rsid w:val="00152E59"/>
    <w:rsid w:val="00162854"/>
    <w:rsid w:val="00162A94"/>
    <w:rsid w:val="00166500"/>
    <w:rsid w:val="0017129D"/>
    <w:rsid w:val="0017587B"/>
    <w:rsid w:val="001A783C"/>
    <w:rsid w:val="001C589D"/>
    <w:rsid w:val="001D64A9"/>
    <w:rsid w:val="001E50FC"/>
    <w:rsid w:val="00202A2F"/>
    <w:rsid w:val="00247C3D"/>
    <w:rsid w:val="0026467C"/>
    <w:rsid w:val="00283EFC"/>
    <w:rsid w:val="0029030D"/>
    <w:rsid w:val="00290E09"/>
    <w:rsid w:val="002C44DD"/>
    <w:rsid w:val="002E71B9"/>
    <w:rsid w:val="003016F8"/>
    <w:rsid w:val="003201DE"/>
    <w:rsid w:val="003324FA"/>
    <w:rsid w:val="00336F7E"/>
    <w:rsid w:val="00337A4A"/>
    <w:rsid w:val="0035365C"/>
    <w:rsid w:val="003670BA"/>
    <w:rsid w:val="003B2F88"/>
    <w:rsid w:val="003B3E4B"/>
    <w:rsid w:val="003C141A"/>
    <w:rsid w:val="003C760D"/>
    <w:rsid w:val="003D0462"/>
    <w:rsid w:val="003F320F"/>
    <w:rsid w:val="00412891"/>
    <w:rsid w:val="00435157"/>
    <w:rsid w:val="00483005"/>
    <w:rsid w:val="00490D22"/>
    <w:rsid w:val="00491B9C"/>
    <w:rsid w:val="004D30C0"/>
    <w:rsid w:val="004F0C70"/>
    <w:rsid w:val="005062ED"/>
    <w:rsid w:val="005223B4"/>
    <w:rsid w:val="00531536"/>
    <w:rsid w:val="00537CFC"/>
    <w:rsid w:val="005417BA"/>
    <w:rsid w:val="0054649E"/>
    <w:rsid w:val="00560BD6"/>
    <w:rsid w:val="00572FAB"/>
    <w:rsid w:val="00576287"/>
    <w:rsid w:val="00594DFD"/>
    <w:rsid w:val="00595F8A"/>
    <w:rsid w:val="005A48EA"/>
    <w:rsid w:val="005D2712"/>
    <w:rsid w:val="005D7667"/>
    <w:rsid w:val="005E75B7"/>
    <w:rsid w:val="0061004D"/>
    <w:rsid w:val="00623FFD"/>
    <w:rsid w:val="006243A9"/>
    <w:rsid w:val="00634162"/>
    <w:rsid w:val="00645E05"/>
    <w:rsid w:val="00654329"/>
    <w:rsid w:val="0066710A"/>
    <w:rsid w:val="00685172"/>
    <w:rsid w:val="006B5956"/>
    <w:rsid w:val="006C231D"/>
    <w:rsid w:val="006D60CF"/>
    <w:rsid w:val="006F1EAB"/>
    <w:rsid w:val="007038D0"/>
    <w:rsid w:val="007052CA"/>
    <w:rsid w:val="0070557C"/>
    <w:rsid w:val="00705C7D"/>
    <w:rsid w:val="00715334"/>
    <w:rsid w:val="00736435"/>
    <w:rsid w:val="00742E96"/>
    <w:rsid w:val="007474D4"/>
    <w:rsid w:val="0075483C"/>
    <w:rsid w:val="00764715"/>
    <w:rsid w:val="00773771"/>
    <w:rsid w:val="007B01BB"/>
    <w:rsid w:val="007B2DE2"/>
    <w:rsid w:val="007C63FC"/>
    <w:rsid w:val="007D0152"/>
    <w:rsid w:val="007D7EED"/>
    <w:rsid w:val="008275DA"/>
    <w:rsid w:val="00830AAD"/>
    <w:rsid w:val="00871935"/>
    <w:rsid w:val="0088714A"/>
    <w:rsid w:val="0089703C"/>
    <w:rsid w:val="008B209C"/>
    <w:rsid w:val="008E013C"/>
    <w:rsid w:val="008E7A79"/>
    <w:rsid w:val="008F1F13"/>
    <w:rsid w:val="008F3994"/>
    <w:rsid w:val="0090799E"/>
    <w:rsid w:val="0091323F"/>
    <w:rsid w:val="00926A00"/>
    <w:rsid w:val="00955EBA"/>
    <w:rsid w:val="0097008A"/>
    <w:rsid w:val="00983444"/>
    <w:rsid w:val="009976E9"/>
    <w:rsid w:val="009D7C25"/>
    <w:rsid w:val="00A2690F"/>
    <w:rsid w:val="00A357DC"/>
    <w:rsid w:val="00A45314"/>
    <w:rsid w:val="00A46FBD"/>
    <w:rsid w:val="00A54CB5"/>
    <w:rsid w:val="00A657C7"/>
    <w:rsid w:val="00A77EC2"/>
    <w:rsid w:val="00AA0AB7"/>
    <w:rsid w:val="00AB37BF"/>
    <w:rsid w:val="00AC3B37"/>
    <w:rsid w:val="00AC4941"/>
    <w:rsid w:val="00AC7103"/>
    <w:rsid w:val="00AD4C26"/>
    <w:rsid w:val="00AD68DA"/>
    <w:rsid w:val="00B04707"/>
    <w:rsid w:val="00B25F02"/>
    <w:rsid w:val="00B30E49"/>
    <w:rsid w:val="00B47CBA"/>
    <w:rsid w:val="00B57F01"/>
    <w:rsid w:val="00B60A2C"/>
    <w:rsid w:val="00B70513"/>
    <w:rsid w:val="00B905BF"/>
    <w:rsid w:val="00B91F10"/>
    <w:rsid w:val="00BC755C"/>
    <w:rsid w:val="00BD6E5F"/>
    <w:rsid w:val="00C13769"/>
    <w:rsid w:val="00C266F0"/>
    <w:rsid w:val="00C40E8F"/>
    <w:rsid w:val="00C423D7"/>
    <w:rsid w:val="00C744C5"/>
    <w:rsid w:val="00C81C32"/>
    <w:rsid w:val="00CC3EF5"/>
    <w:rsid w:val="00D03305"/>
    <w:rsid w:val="00D27D5A"/>
    <w:rsid w:val="00D30659"/>
    <w:rsid w:val="00D44E65"/>
    <w:rsid w:val="00D60AF7"/>
    <w:rsid w:val="00D9486F"/>
    <w:rsid w:val="00D94CF5"/>
    <w:rsid w:val="00DB02E9"/>
    <w:rsid w:val="00DB2548"/>
    <w:rsid w:val="00DB583D"/>
    <w:rsid w:val="00DC131D"/>
    <w:rsid w:val="00DD0CE4"/>
    <w:rsid w:val="00DE4585"/>
    <w:rsid w:val="00DF62FC"/>
    <w:rsid w:val="00E10395"/>
    <w:rsid w:val="00E12926"/>
    <w:rsid w:val="00E56808"/>
    <w:rsid w:val="00E62C5F"/>
    <w:rsid w:val="00E94BDF"/>
    <w:rsid w:val="00E9523C"/>
    <w:rsid w:val="00E95A33"/>
    <w:rsid w:val="00E97580"/>
    <w:rsid w:val="00EA5EAE"/>
    <w:rsid w:val="00EA7E39"/>
    <w:rsid w:val="00EC01AB"/>
    <w:rsid w:val="00ED132E"/>
    <w:rsid w:val="00EF5259"/>
    <w:rsid w:val="00F01649"/>
    <w:rsid w:val="00F23121"/>
    <w:rsid w:val="00F60B28"/>
    <w:rsid w:val="00F73103"/>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EA25AE-31C1-4A77-90AE-EF1109E1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2E7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reldspelers.b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C01.arenberg.local\Ambrassade\Beheer\Huisstijl\Sjablonen\Sjabloon%20nota%20-%20d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52DDF56884434287D4B6E6F7244C0E"/>
        <w:category>
          <w:name w:val="Algemeen"/>
          <w:gallery w:val="placeholder"/>
        </w:category>
        <w:types>
          <w:type w:val="bbPlcHdr"/>
        </w:types>
        <w:behaviors>
          <w:behavior w:val="content"/>
        </w:behaviors>
        <w:guid w:val="{F259E08E-2A42-46E6-B70E-18C9767B1CBF}"/>
      </w:docPartPr>
      <w:docPartBody>
        <w:p w:rsidR="004C49C0" w:rsidRDefault="004C49C0">
          <w:pPr>
            <w:pStyle w:val="E452DDF56884434287D4B6E6F7244C0E"/>
          </w:pPr>
          <w:r>
            <w:rPr>
              <w:rStyle w:val="Tekstvantijdelijkeaanduiding"/>
            </w:rPr>
            <w:t>nota</w:t>
          </w:r>
        </w:p>
      </w:docPartBody>
    </w:docPart>
    <w:docPart>
      <w:docPartPr>
        <w:name w:val="527A90997D4249C4B2DC79C6E8C19691"/>
        <w:category>
          <w:name w:val="Algemeen"/>
          <w:gallery w:val="placeholder"/>
        </w:category>
        <w:types>
          <w:type w:val="bbPlcHdr"/>
        </w:types>
        <w:behaviors>
          <w:behavior w:val="content"/>
        </w:behaviors>
        <w:guid w:val="{EE95D23D-6DEE-4CAE-9196-0010ABFA16AD}"/>
      </w:docPartPr>
      <w:docPartBody>
        <w:p w:rsidR="004C49C0" w:rsidRDefault="004C49C0">
          <w:pPr>
            <w:pStyle w:val="527A90997D4249C4B2DC79C6E8C19691"/>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D70A4E0AB2384209BC71228A8B9EA8B6"/>
        <w:category>
          <w:name w:val="Algemeen"/>
          <w:gallery w:val="placeholder"/>
        </w:category>
        <w:types>
          <w:type w:val="bbPlcHdr"/>
        </w:types>
        <w:behaviors>
          <w:behavior w:val="content"/>
        </w:behaviors>
        <w:guid w:val="{3C40A8AC-AB81-4D69-9EF1-04A47CAC2D7D}"/>
      </w:docPartPr>
      <w:docPartBody>
        <w:p w:rsidR="004C49C0" w:rsidRDefault="004C49C0">
          <w:pPr>
            <w:pStyle w:val="D70A4E0AB2384209BC71228A8B9EA8B6"/>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C0"/>
    <w:rsid w:val="004C49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E452DDF56884434287D4B6E6F7244C0E">
    <w:name w:val="E452DDF56884434287D4B6E6F7244C0E"/>
  </w:style>
  <w:style w:type="paragraph" w:customStyle="1" w:styleId="527A90997D4249C4B2DC79C6E8C19691">
    <w:name w:val="527A90997D4249C4B2DC79C6E8C19691"/>
  </w:style>
  <w:style w:type="paragraph" w:customStyle="1" w:styleId="D70A4E0AB2384209BC71228A8B9EA8B6">
    <w:name w:val="D70A4E0AB2384209BC71228A8B9EA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Inspiratiedag Wereldspelers: verslag dialoogtafel ondersteuning van jeugd- en vrijetijdswerkers</titel>
  <datum>2017-11-30T00:00:00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8CD7DCF3-463F-4240-99BD-625A31B5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nota - def.dotx</Template>
  <TotalTime>133</TotalTime>
  <Pages>3</Pages>
  <Words>730</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Jasmien Schutz</dc:creator>
  <cp:keywords/>
  <dc:description/>
  <cp:lastModifiedBy>Sien Wollaert</cp:lastModifiedBy>
  <cp:revision>4</cp:revision>
  <cp:lastPrinted>2012-12-03T18:59:00Z</cp:lastPrinted>
  <dcterms:created xsi:type="dcterms:W3CDTF">2017-11-30T10:58:00Z</dcterms:created>
  <dcterms:modified xsi:type="dcterms:W3CDTF">2017-11-30T13:16:00Z</dcterms:modified>
</cp:coreProperties>
</file>