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DC501E"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51D6D2A5" w:rsidR="008275DA" w:rsidRPr="00772279" w:rsidRDefault="00DC501E"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72F78">
            <w:rPr>
              <w:rStyle w:val="Kop1Char"/>
            </w:rPr>
            <w:t>Brief 10: Brief voor medisch aanspreekpun</w:t>
          </w:r>
          <w:r>
            <w:rPr>
              <w:rStyle w:val="Kop1Char"/>
            </w:rPr>
            <w:t>t</w:t>
          </w:r>
          <w:r w:rsidR="00872F78">
            <w:rPr>
              <w:rStyle w:val="Kop1Char"/>
            </w:rPr>
            <w:t xml:space="preserve"> </w:t>
          </w:r>
        </w:sdtContent>
      </w:sdt>
    </w:p>
    <w:p w14:paraId="5FDADBC3" w14:textId="29C6C2B5" w:rsidR="000E7405" w:rsidRPr="00772279" w:rsidRDefault="008275DA" w:rsidP="0075483C">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p>
    <w:p w14:paraId="00024261" w14:textId="77777777" w:rsidR="00A04A2D" w:rsidRPr="00A04A2D" w:rsidRDefault="00A04A2D" w:rsidP="00A04A2D">
      <w:pPr>
        <w:jc w:val="both"/>
      </w:pPr>
      <w:r w:rsidRPr="00A04A2D">
        <w:t>Beste,</w:t>
      </w:r>
    </w:p>
    <w:p w14:paraId="71B927A7" w14:textId="77777777" w:rsidR="00A04A2D" w:rsidRPr="00A04A2D" w:rsidRDefault="00A04A2D" w:rsidP="00A04A2D">
      <w:pPr>
        <w:jc w:val="both"/>
      </w:pPr>
      <w:r w:rsidRPr="00A04A2D">
        <w:t>Deze zomer gaan, net als vorige zomer, een miljoen kinderen en jongeren deelnemen aan jeugdwerkactiviteiten in Vlaanderen, Brussel en Wallonië. We doen dit volgens maatregelen bepaald door onze overheid, virologen, het jeugdwerk en Bataljong (koepel van lokale jeugddiensten). Volgens die maatregelen hebben we uiteraard nog steeds extra aandacht voor ventilatie, hygiëne en contactbeperking, maar daarnaast hebben we ook een noodprocedure voor deelnemers die ziek worden met inbegrip van PCR-testing thuis of sneltesting ter plaatse, en tracing indien van toepassing.</w:t>
      </w:r>
    </w:p>
    <w:p w14:paraId="67331625" w14:textId="77777777" w:rsidR="00A04A2D" w:rsidRPr="00A04A2D" w:rsidRDefault="00A04A2D" w:rsidP="00A04A2D">
      <w:pPr>
        <w:jc w:val="both"/>
      </w:pPr>
      <w:r w:rsidRPr="00A04A2D">
        <w:t>We willen u als organisatie X graag het volgende vragen: er wordt ons aangeraden als organisatie om een medisch aanspreekpunt te hebben tijdens de periode van onze activiteit (X). Dit medisch aanspreekpunt kunnen we bellen om een medische inschatting te maken van een deelnemer of bepaalde symptomen wanneer de huisarts van de deelnemer niet bereikbaar is. Op die manier kan beter ingeschat worden of een Covid-19-besmetting mogelijk is en of deze deelnemer volgens de geijkte noodprocedure naar huis gaat en een PCR test aflegt. Deze medische inschatting kunnen wij zelf vanzelfsprekend niet altijd maken wanneer de casus niet duidelijk is. We nemen hierbij geen risico, wanneer een deelnemer zeer ziek is, zoeken we uiteraard urgente medische hulp.</w:t>
      </w:r>
    </w:p>
    <w:p w14:paraId="2DE58766" w14:textId="77777777" w:rsidR="00A04A2D" w:rsidRPr="00A04A2D" w:rsidRDefault="00A04A2D" w:rsidP="00A04A2D">
      <w:pPr>
        <w:jc w:val="both"/>
      </w:pPr>
      <w:r w:rsidRPr="00A04A2D">
        <w:br/>
        <w:t>Door dit medisch aanspreekpunt op voorhand te zoeken, willen we vermijden om specifieke artsen overdadig te belasten. Alvast hartelijk bedankt om dit te overwegen.</w:t>
      </w:r>
    </w:p>
    <w:p w14:paraId="5988147E" w14:textId="77777777" w:rsidR="00A04A2D" w:rsidRPr="00A04A2D" w:rsidRDefault="00A04A2D" w:rsidP="00A04A2D">
      <w:pPr>
        <w:spacing w:line="240" w:lineRule="auto"/>
        <w:jc w:val="both"/>
      </w:pPr>
      <w:r w:rsidRPr="00A04A2D">
        <w:t>Organisatie:</w:t>
      </w:r>
      <w:r w:rsidRPr="00A04A2D">
        <w:tab/>
      </w:r>
      <w:r w:rsidRPr="00A04A2D">
        <w:tab/>
      </w:r>
      <w:r w:rsidRPr="00A04A2D">
        <w:tab/>
      </w:r>
    </w:p>
    <w:p w14:paraId="548707B4" w14:textId="77777777" w:rsidR="00A04A2D" w:rsidRPr="00A04A2D" w:rsidRDefault="00A04A2D" w:rsidP="00A04A2D">
      <w:pPr>
        <w:spacing w:line="240" w:lineRule="auto"/>
        <w:jc w:val="both"/>
      </w:pPr>
      <w:r w:rsidRPr="00A04A2D">
        <w:t xml:space="preserve">Naam kamp/vakantie/aanbod: </w:t>
      </w:r>
      <w:r w:rsidRPr="00A04A2D">
        <w:tab/>
      </w:r>
      <w:r w:rsidRPr="00A04A2D">
        <w:tab/>
      </w:r>
      <w:r w:rsidRPr="00A04A2D">
        <w:tab/>
        <w:t xml:space="preserve"> </w:t>
      </w:r>
    </w:p>
    <w:p w14:paraId="5B3F6DBD" w14:textId="77777777" w:rsidR="00A04A2D" w:rsidRPr="00A04A2D" w:rsidRDefault="00A04A2D" w:rsidP="00A04A2D">
      <w:pPr>
        <w:spacing w:line="240" w:lineRule="auto"/>
        <w:jc w:val="both"/>
      </w:pPr>
      <w:r w:rsidRPr="00A04A2D">
        <w:t>Locatie:</w:t>
      </w:r>
      <w:r w:rsidRPr="00A04A2D">
        <w:tab/>
      </w:r>
      <w:r w:rsidRPr="00A04A2D">
        <w:tab/>
      </w:r>
      <w:r w:rsidRPr="00A04A2D">
        <w:tab/>
      </w:r>
    </w:p>
    <w:p w14:paraId="2B61D456" w14:textId="77777777" w:rsidR="00A04A2D" w:rsidRPr="00A04A2D" w:rsidRDefault="00A04A2D" w:rsidP="00A04A2D">
      <w:pPr>
        <w:spacing w:line="240" w:lineRule="auto"/>
        <w:jc w:val="both"/>
      </w:pPr>
      <w:r w:rsidRPr="00A04A2D">
        <w:t>Groep:</w:t>
      </w:r>
      <w:r w:rsidRPr="00A04A2D">
        <w:tab/>
      </w:r>
      <w:r w:rsidRPr="00A04A2D">
        <w:tab/>
      </w:r>
      <w:r w:rsidRPr="00A04A2D">
        <w:tab/>
      </w:r>
    </w:p>
    <w:p w14:paraId="631BB790" w14:textId="77777777" w:rsidR="00A04A2D" w:rsidRPr="00A04A2D" w:rsidRDefault="00A04A2D" w:rsidP="00A04A2D">
      <w:pPr>
        <w:spacing w:line="240" w:lineRule="auto"/>
        <w:jc w:val="both"/>
      </w:pPr>
      <w:r w:rsidRPr="00A04A2D">
        <w:t>Naam verantwoordelijke kamp/vakantie/aanbod:</w:t>
      </w:r>
      <w:r w:rsidRPr="00A04A2D">
        <w:tab/>
      </w:r>
      <w:r w:rsidRPr="00A04A2D">
        <w:tab/>
      </w:r>
    </w:p>
    <w:p w14:paraId="395E04BA" w14:textId="77777777" w:rsidR="00A04A2D" w:rsidRPr="00A04A2D" w:rsidRDefault="00A04A2D" w:rsidP="00A04A2D">
      <w:pPr>
        <w:jc w:val="both"/>
      </w:pPr>
      <w:r w:rsidRPr="00A04A2D">
        <w:t xml:space="preserve">Telefoonnr verantwoordelijke kamp/vakantie/aanbod:  </w:t>
      </w:r>
    </w:p>
    <w:p w14:paraId="6A2DC139" w14:textId="5451DBE3" w:rsidR="00E26CA6" w:rsidRPr="00A04A2D" w:rsidRDefault="00E26CA6" w:rsidP="00847150">
      <w:pPr>
        <w:pStyle w:val="standaardzonderwit"/>
      </w:pPr>
    </w:p>
    <w:sectPr w:rsidR="00E26CA6" w:rsidRPr="00A04A2D"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8464" w14:textId="77777777" w:rsidR="003C2BBB" w:rsidRDefault="003C2BBB" w:rsidP="00E95A33">
      <w:pPr>
        <w:spacing w:before="0" w:line="240" w:lineRule="auto"/>
      </w:pPr>
      <w:r>
        <w:separator/>
      </w:r>
    </w:p>
  </w:endnote>
  <w:endnote w:type="continuationSeparator" w:id="0">
    <w:p w14:paraId="405176D0" w14:textId="77777777" w:rsidR="003C2BBB" w:rsidRDefault="003C2BBB" w:rsidP="00E95A33">
      <w:pPr>
        <w:spacing w:before="0" w:line="240" w:lineRule="auto"/>
      </w:pPr>
      <w:r>
        <w:continuationSeparator/>
      </w:r>
    </w:p>
  </w:endnote>
  <w:endnote w:type="continuationNotice" w:id="1">
    <w:p w14:paraId="2E08F954" w14:textId="77777777" w:rsidR="003C2BBB" w:rsidRDefault="003C2BB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12E26425" w:rsidR="000A487B" w:rsidRPr="00D9486F" w:rsidRDefault="00DC501E"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 xml:space="preserve">Brief 10: Brief voor medisch aanspreekpunt </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41E9" w14:textId="77777777" w:rsidR="003C2BBB" w:rsidRDefault="003C2BBB" w:rsidP="001125B4">
      <w:pPr>
        <w:spacing w:after="80"/>
      </w:pPr>
      <w:r>
        <w:t>_________________</w:t>
      </w:r>
    </w:p>
  </w:footnote>
  <w:footnote w:type="continuationSeparator" w:id="0">
    <w:p w14:paraId="4BA94FCD" w14:textId="77777777" w:rsidR="003C2BBB" w:rsidRPr="001125B4" w:rsidRDefault="003C2BBB" w:rsidP="001125B4">
      <w:pPr>
        <w:spacing w:after="80"/>
      </w:pPr>
      <w:r>
        <w:t>_________________</w:t>
      </w:r>
    </w:p>
  </w:footnote>
  <w:footnote w:type="continuationNotice" w:id="1">
    <w:p w14:paraId="4C6A423F" w14:textId="77777777" w:rsidR="003C2BBB" w:rsidRPr="001125B4" w:rsidRDefault="003C2BBB">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85.5pt;height:85.5pt" o:bullet="t">
        <v:imagedata r:id="rId1" o:title="De Ambrassade_bullet points_blauw_driehoek"/>
      </v:shape>
    </w:pict>
  </w:numPicBullet>
  <w:numPicBullet w:numPicBulletId="1">
    <w:pict>
      <v:shape id="_x0000_i1391" type="#_x0000_t75" style="width:85.5pt;height:85.5pt" o:bullet="t">
        <v:imagedata r:id="rId2" o:title="De Ambrassade_bullet points_blauw_kroontje"/>
      </v:shape>
    </w:pict>
  </w:numPicBullet>
  <w:numPicBullet w:numPicBulletId="2">
    <w:pict>
      <v:shape id="_x0000_i1392"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2BBB"/>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620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72F78"/>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7C25"/>
    <w:rsid w:val="00A04A2D"/>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C501E"/>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514385"/>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el>Brief 10: Brief voor medisch aanspreekpunt </titel>
  <datum>2021-06-22T00:00:00</datum>
</root>
</file>

<file path=customXml/itemProps1.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3.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4.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1472</Characters>
  <Application>Microsoft Office Word</Application>
  <DocSecurity>0</DocSecurity>
  <Lines>12</Lines>
  <Paragraphs>3</Paragraphs>
  <ScaleCrop>false</ScaleCrop>
  <Company>De Ambrassade</Company>
  <LinksUpToDate>false</LinksUpToDate>
  <CharactersWithSpaces>1736</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4</cp:revision>
  <cp:lastPrinted>2018-05-28T21:57:00Z</cp:lastPrinted>
  <dcterms:created xsi:type="dcterms:W3CDTF">2021-06-22T06:49:00Z</dcterms:created>
  <dcterms:modified xsi:type="dcterms:W3CDTF">2021-06-23T13:41:00Z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