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60" w:rsidRDefault="00FE0660" w:rsidP="00FE0660">
      <w:pPr>
        <w:pStyle w:val="documenttype"/>
        <w:sectPr w:rsidR="00FE0660" w:rsidSect="001C1B60">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ED2D45" w:rsidP="000645F7">
      <w:pPr>
        <w:pStyle w:val="documenttype"/>
      </w:pPr>
      <w:sdt>
        <w:sdtPr>
          <w:alias w:val="documenttype"/>
          <w:tag w:val="documenttype"/>
          <w:id w:val="49819431"/>
          <w:lock w:val="sdtLocked"/>
          <w:placeholder>
            <w:docPart w:val="131C10B7A033493D875C7E80BE0BA84B"/>
          </w:placeholder>
          <w:showingPlcHdr/>
        </w:sdtPr>
        <w:sdtEndPr/>
        <w:sdtContent>
          <w:r w:rsidR="00FE0660">
            <w:rPr>
              <w:rStyle w:val="Tekstvantijdelijkeaanduiding"/>
            </w:rPr>
            <w:t>verslag</w:t>
          </w:r>
        </w:sdtContent>
      </w:sdt>
    </w:p>
    <w:p w:rsidR="008275DA" w:rsidRPr="005D2712" w:rsidRDefault="00ED2D45" w:rsidP="005D2712">
      <w:pPr>
        <w:pStyle w:val="Titel"/>
      </w:pPr>
      <w:sdt>
        <w:sdtPr>
          <w:alias w:val="titel_document"/>
          <w:tag w:val="titel_document"/>
          <w:id w:val="964857934"/>
          <w:lock w:val="sdtLocked"/>
          <w:placeholder>
            <w:docPart w:val="D3C57CB88E574EF8BE1D84532C826844"/>
          </w:placeholder>
          <w:dataBinding w:xpath="/root[1]/titel[1]" w:storeItemID="{CA1B0BD9-A7F3-4B5F-AAF5-B95B599EA456}"/>
          <w:text/>
        </w:sdtPr>
        <w:sdtEndPr/>
        <w:sdtContent>
          <w:r>
            <w:t>Dialoogtafel noodzakelijk beleidskader voor het recht op vrije tijd van jonge nieuwkomers</w:t>
          </w:r>
        </w:sdtContent>
      </w:sdt>
    </w:p>
    <w:p w:rsidR="008275DA" w:rsidRPr="005062ED" w:rsidRDefault="008275DA" w:rsidP="005062ED">
      <w:pPr>
        <w:pStyle w:val="Datum"/>
      </w:pPr>
      <w:r w:rsidRPr="00B04707">
        <w:rPr>
          <w:b/>
        </w:rPr>
        <w:t>Datum:</w:t>
      </w:r>
      <w:r w:rsidRPr="005062ED">
        <w:t xml:space="preserve"> </w:t>
      </w:r>
      <w:sdt>
        <w:sdtPr>
          <w:alias w:val="publicatiedatum"/>
          <w:tag w:val="publicatiedatum"/>
          <w:id w:val="212547194"/>
          <w:lock w:val="sdtLocked"/>
          <w:placeholder>
            <w:docPart w:val="77E5C093B8F1465DB9975A1275525DC9"/>
          </w:placeholder>
          <w:dataBinding w:xpath="/root[1]/datum[1]" w:storeItemID="{CA1B0BD9-A7F3-4B5F-AAF5-B95B599EA456}"/>
          <w:date w:fullDate="2017-11-28T00:00:00Z">
            <w:dateFormat w:val="d MMMM yyyy"/>
            <w:lid w:val="nl-BE"/>
            <w:storeMappedDataAs w:val="dateTime"/>
            <w:calendar w:val="gregorian"/>
          </w:date>
        </w:sdtPr>
        <w:sdtEndPr/>
        <w:sdtContent>
          <w:r w:rsidR="00ED2D45">
            <w:t>28 november 2017</w:t>
          </w:r>
        </w:sdtContent>
      </w:sdt>
    </w:p>
    <w:p w:rsidR="00B60A2C" w:rsidRDefault="008B209C" w:rsidP="00C744C5">
      <w:pPr>
        <w:pStyle w:val="aanwezighedenverslag"/>
      </w:pPr>
      <w:r w:rsidRPr="00AC3B37">
        <w:rPr>
          <w:b/>
        </w:rPr>
        <w:t>Aanwezig:</w:t>
      </w:r>
      <w:r>
        <w:t xml:space="preserve"> </w:t>
      </w:r>
      <w:sdt>
        <w:sdtPr>
          <w:alias w:val="aanwezig"/>
          <w:tag w:val="aanwezig"/>
          <w:id w:val="-1305549333"/>
          <w:lock w:val="sdtLocked"/>
          <w:placeholder>
            <w:docPart w:val="DEF23044917145DFBD52A61819DCE485"/>
          </w:placeholder>
        </w:sdtPr>
        <w:sdtEndPr/>
        <w:sdtContent>
          <w:r w:rsidR="00ED2D45">
            <w:t>Ilse De Vuyst (IN-gent)</w:t>
          </w:r>
          <w:r w:rsidR="00ED2D45">
            <w:t xml:space="preserve"> </w:t>
          </w:r>
          <w:r w:rsidR="00ED2D45">
            <w:t>Mariame Keita (VN-Jongerenvertegenwoordiger Vlaamse Jeugdraad)</w:t>
          </w:r>
          <w:r w:rsidR="00ED2D45">
            <w:t xml:space="preserve"> </w:t>
          </w:r>
          <w:r w:rsidR="00ED2D45">
            <w:t>Jan Vanhee (Departement Jeugd, Sport, Media)</w:t>
          </w:r>
          <w:r w:rsidR="00ED2D45">
            <w:t xml:space="preserve"> </w:t>
          </w:r>
          <w:r w:rsidR="00ED2D45">
            <w:t>Katrien Vissers (Tumult)</w:t>
          </w:r>
          <w:r w:rsidR="00ED2D45">
            <w:t xml:space="preserve"> </w:t>
          </w:r>
          <w:r w:rsidR="00ED2D45">
            <w:t>Stefan Arts (studiedienst CD &amp; V)</w:t>
          </w:r>
          <w:r w:rsidR="00ED2D45">
            <w:t xml:space="preserve"> </w:t>
          </w:r>
          <w:r w:rsidR="00ED2D45" w:rsidRPr="00C5445A">
            <w:t>Evelyne</w:t>
          </w:r>
          <w:r w:rsidR="00ED2D45">
            <w:t xml:space="preserve"> M</w:t>
          </w:r>
          <w:r w:rsidR="00ED2D45" w:rsidRPr="00C5445A">
            <w:t>eylemans (Vlaamse Jeugdraad)</w:t>
          </w:r>
          <w:r w:rsidR="00ED2D45">
            <w:t xml:space="preserve"> </w:t>
          </w:r>
          <w:r w:rsidR="00ED2D45">
            <w:t>Emily De Laere</w:t>
          </w:r>
          <w:r w:rsidR="00ED2D45" w:rsidRPr="00C5445A">
            <w:t xml:space="preserve"> (</w:t>
          </w:r>
          <w:r w:rsidR="00ED2D45">
            <w:t>S</w:t>
          </w:r>
          <w:r w:rsidR="00ED2D45" w:rsidRPr="00C5445A">
            <w:t>porta)</w:t>
          </w:r>
          <w:r w:rsidR="00ED2D45">
            <w:t xml:space="preserve"> </w:t>
          </w:r>
          <w:r w:rsidR="00ED2D45" w:rsidRPr="00312F6E">
            <w:t xml:space="preserve">Uschi Cop </w:t>
          </w:r>
          <w:r w:rsidR="00ED2D45">
            <w:t>(</w:t>
          </w:r>
          <w:r w:rsidR="00ED2D45" w:rsidRPr="00312F6E">
            <w:t>Departement Jeugd, Sport, Media</w:t>
          </w:r>
          <w:r w:rsidR="00ED2D45">
            <w:t>)</w:t>
          </w:r>
          <w:r w:rsidR="00ED2D45">
            <w:t xml:space="preserve"> </w:t>
          </w:r>
          <w:r w:rsidR="00ED2D45" w:rsidRPr="00ED2D45">
            <w:t>An Van Lancker (DA)</w:t>
          </w:r>
          <w:r w:rsidR="00ED2D45" w:rsidRPr="00ED2D45">
            <w:t xml:space="preserve"> </w:t>
          </w:r>
          <w:r w:rsidR="00ED2D45" w:rsidRPr="00ED2D45">
            <w:t>Fréderique Loones (DA)</w:t>
          </w:r>
          <w:r w:rsidR="00ED2D45" w:rsidRPr="00ED2D45">
            <w:t xml:space="preserve"> </w:t>
          </w:r>
          <w:r w:rsidR="00ED2D45" w:rsidRPr="00312F6E">
            <w:t xml:space="preserve">Jens Vandebroek </w:t>
          </w:r>
          <w:r w:rsidR="00ED2D45">
            <w:t>(</w:t>
          </w:r>
          <w:r w:rsidR="00ED2D45" w:rsidRPr="00312F6E">
            <w:t>Nature Rising Youth</w:t>
          </w:r>
          <w:r w:rsidR="00ED2D45">
            <w:t>)</w:t>
          </w:r>
          <w:r w:rsidR="00ED2D45">
            <w:t xml:space="preserve"> </w:t>
          </w:r>
          <w:r w:rsidR="00ED2D45" w:rsidRPr="00ED2D45">
            <w:t>Roos Bastiaan (Vluchtelingenwerk Vlaanderen)</w:t>
          </w:r>
          <w:r w:rsidR="00ED2D45" w:rsidRPr="00ED2D45">
            <w:t xml:space="preserve"> </w:t>
          </w:r>
          <w:r w:rsidR="00ED2D45" w:rsidRPr="00496537">
            <w:t>Sofie Van Zeebroeck</w:t>
          </w:r>
          <w:r w:rsidR="00ED2D45">
            <w:t xml:space="preserve"> (Jint)</w:t>
          </w:r>
          <w:r w:rsidR="00ED2D45">
            <w:t xml:space="preserve"> </w:t>
          </w:r>
          <w:r w:rsidR="00ED2D45" w:rsidRPr="00496537">
            <w:t>Dries</w:t>
          </w:r>
          <w:r w:rsidR="00ED2D45">
            <w:t xml:space="preserve"> De Smet</w:t>
          </w:r>
          <w:r w:rsidR="00ED2D45" w:rsidRPr="00496537">
            <w:t xml:space="preserve"> </w:t>
          </w:r>
          <w:r w:rsidR="00ED2D45">
            <w:t>(</w:t>
          </w:r>
          <w:r w:rsidR="00ED2D45" w:rsidRPr="00496537">
            <w:t>Vlaamse Jeu</w:t>
          </w:r>
          <w:r w:rsidR="00ED2D45">
            <w:t>g</w:t>
          </w:r>
          <w:r w:rsidR="00ED2D45" w:rsidRPr="00496537">
            <w:t>draad</w:t>
          </w:r>
          <w:r w:rsidR="00ED2D45">
            <w:t>)</w:t>
          </w:r>
          <w:r w:rsidR="00ED2D45">
            <w:t xml:space="preserve"> </w:t>
          </w:r>
          <w:r w:rsidR="00ED2D45">
            <w:t>Maura Ryckebusch stagiair (Vluchtelingenwerk Vlaanderen (jongerenproject))</w:t>
          </w:r>
          <w:r w:rsidR="00ED2D45">
            <w:t xml:space="preserve"> </w:t>
          </w:r>
          <w:r w:rsidR="00ED2D45">
            <w:t>Jo Van Vaerenbergh (PIN vzw)</w:t>
          </w:r>
          <w:r w:rsidR="00ED2D45">
            <w:t xml:space="preserve"> </w:t>
          </w:r>
          <w:r w:rsidR="00ED2D45">
            <w:t>Sara De Potter (DA)</w:t>
          </w:r>
          <w:r w:rsidR="00ED2D45">
            <w:t xml:space="preserve"> </w:t>
          </w:r>
        </w:sdtContent>
      </w:sdt>
    </w:p>
    <w:p w:rsidR="00B60A2C" w:rsidRDefault="008B209C" w:rsidP="00C744C5">
      <w:pPr>
        <w:pStyle w:val="aanwezighedenverslag"/>
      </w:pPr>
      <w:r w:rsidRPr="00AC3B37">
        <w:rPr>
          <w:b/>
        </w:rPr>
        <w:t>Verontschuldigd:</w:t>
      </w:r>
      <w:r>
        <w:t xml:space="preserve"> </w:t>
      </w:r>
      <w:sdt>
        <w:sdtPr>
          <w:alias w:val="verontschuldigd"/>
          <w:tag w:val="verontschuldigd"/>
          <w:id w:val="388225958"/>
          <w:lock w:val="sdtLocked"/>
          <w:placeholder>
            <w:docPart w:val="696E3FB32F844261A1AEEC679D445C42"/>
          </w:placeholder>
          <w:showingPlcHdr/>
        </w:sdtPr>
        <w:sdtEndPr/>
        <w:sdtContent>
          <w:r w:rsidR="00B60A2C" w:rsidRPr="00B60A2C">
            <w:rPr>
              <w:b/>
              <w:color w:val="FF0000"/>
            </w:rPr>
            <w:t>[</w:t>
          </w:r>
          <w:r w:rsidR="00B60A2C" w:rsidRPr="00B60A2C">
            <w:t xml:space="preserve"> klik hier om de personen op te sommen die </w:t>
          </w:r>
          <w:r w:rsidR="00B60A2C">
            <w:t>verontschuldigd waren voor</w:t>
          </w:r>
          <w:r w:rsidR="00B60A2C" w:rsidRPr="00B60A2C">
            <w:t xml:space="preserve"> de vergadering.</w:t>
          </w:r>
          <w:r w:rsidR="00B60A2C">
            <w:t xml:space="preserve"> </w:t>
          </w:r>
          <w:r w:rsidR="001C1B60">
            <w:br/>
          </w:r>
          <w:r w:rsidR="00B60A2C" w:rsidRPr="001D64A9">
            <w:rPr>
              <w:b/>
              <w:color w:val="066FB6" w:themeColor="accent1"/>
            </w:rPr>
            <w:t>Structuurvoorbeeld:</w:t>
          </w:r>
          <w:r w:rsidR="00B60A2C" w:rsidRPr="00B60A2C">
            <w:t xml:space="preserve"> Voornaam Naam Organisatie // Voornaam Naam Organisatie // etc. </w:t>
          </w:r>
          <w:r w:rsidR="00B60A2C" w:rsidRPr="00B60A2C">
            <w:rPr>
              <w:b/>
              <w:color w:val="FF0000"/>
            </w:rPr>
            <w:t>]</w:t>
          </w:r>
        </w:sdtContent>
      </w:sdt>
      <w:r w:rsidR="00B60A2C">
        <w:t xml:space="preserve"> </w:t>
      </w:r>
    </w:p>
    <w:p w:rsidR="008B209C" w:rsidRPr="00B04707" w:rsidRDefault="008B209C" w:rsidP="00B04707">
      <w:pPr>
        <w:pStyle w:val="verslaggever"/>
      </w:pPr>
      <w:r w:rsidRPr="00B04707">
        <w:rPr>
          <w:b/>
        </w:rPr>
        <w:t>Verslag:</w:t>
      </w:r>
      <w:r w:rsidRPr="00B04707">
        <w:t xml:space="preserve"> </w:t>
      </w:r>
      <w:sdt>
        <w:sdtPr>
          <w:alias w:val="verslaggever"/>
          <w:tag w:val="verslaggever"/>
          <w:id w:val="724410021"/>
          <w:lock w:val="sdtLocked"/>
          <w:placeholder>
            <w:docPart w:val="D9BC45F4C64043D09367A0AA642166A2"/>
          </w:placeholder>
        </w:sdtPr>
        <w:sdtEndPr/>
        <w:sdtContent>
          <w:r w:rsidR="00ED2D45">
            <w:t>Frederique Loones, Sara De Potter</w:t>
          </w:r>
        </w:sdtContent>
      </w:sdt>
      <w:r w:rsidR="00B60A2C" w:rsidRPr="00B04707">
        <w:t xml:space="preserve"> </w:t>
      </w:r>
    </w:p>
    <w:p w:rsidR="00ED2D45" w:rsidRPr="00ED2D45" w:rsidRDefault="00ED2D45" w:rsidP="00ED2D45">
      <w:r w:rsidRPr="00ED2D45">
        <w:t>Vooraleer we beginnen een algemene opmerking. Moeten we een algemene afbakening van de doelgroep maken? Over wie hebben we het precies?</w:t>
      </w:r>
    </w:p>
    <w:p w:rsidR="00ED2D45" w:rsidRPr="00ED2D45" w:rsidRDefault="00ED2D45" w:rsidP="00ED2D45">
      <w:pPr>
        <w:pStyle w:val="Lijstalinea"/>
        <w:numPr>
          <w:ilvl w:val="0"/>
          <w:numId w:val="23"/>
        </w:numPr>
        <w:rPr>
          <w:rFonts w:ascii="Trebuchet MS" w:hAnsi="Trebuchet MS"/>
          <w:sz w:val="18"/>
          <w:szCs w:val="18"/>
        </w:rPr>
      </w:pPr>
      <w:r w:rsidRPr="00ED2D45">
        <w:rPr>
          <w:rFonts w:ascii="Trebuchet MS" w:hAnsi="Trebuchet MS"/>
          <w:sz w:val="18"/>
          <w:szCs w:val="18"/>
        </w:rPr>
        <w:t>Jonge vluchtelingen?</w:t>
      </w:r>
    </w:p>
    <w:p w:rsidR="00ED2D45" w:rsidRPr="00ED2D45" w:rsidRDefault="00ED2D45" w:rsidP="00ED2D45">
      <w:pPr>
        <w:pStyle w:val="Lijstalinea"/>
        <w:numPr>
          <w:ilvl w:val="0"/>
          <w:numId w:val="23"/>
        </w:numPr>
        <w:rPr>
          <w:rFonts w:ascii="Trebuchet MS" w:hAnsi="Trebuchet MS"/>
          <w:sz w:val="18"/>
          <w:szCs w:val="18"/>
        </w:rPr>
      </w:pPr>
      <w:r w:rsidRPr="00ED2D45">
        <w:rPr>
          <w:rFonts w:ascii="Trebuchet MS" w:hAnsi="Trebuchet MS"/>
          <w:sz w:val="18"/>
          <w:szCs w:val="18"/>
        </w:rPr>
        <w:t>Niet begeleide minderjarigen?</w:t>
      </w:r>
    </w:p>
    <w:p w:rsidR="00ED2D45" w:rsidRPr="00ED2D45" w:rsidRDefault="00ED2D45" w:rsidP="00ED2D45">
      <w:pPr>
        <w:pStyle w:val="Lijstalinea"/>
        <w:numPr>
          <w:ilvl w:val="0"/>
          <w:numId w:val="23"/>
        </w:numPr>
        <w:rPr>
          <w:rFonts w:ascii="Trebuchet MS" w:hAnsi="Trebuchet MS"/>
          <w:sz w:val="18"/>
          <w:szCs w:val="18"/>
        </w:rPr>
      </w:pPr>
      <w:r w:rsidRPr="00ED2D45">
        <w:rPr>
          <w:rFonts w:ascii="Trebuchet MS" w:hAnsi="Trebuchet MS"/>
          <w:sz w:val="18"/>
          <w:szCs w:val="18"/>
        </w:rPr>
        <w:t>Nieuwkomers?</w:t>
      </w:r>
    </w:p>
    <w:p w:rsidR="00ED2D45" w:rsidRPr="00ED2D45" w:rsidRDefault="00ED2D45" w:rsidP="00ED2D45">
      <w:pPr>
        <w:pStyle w:val="Lijstalinea"/>
        <w:numPr>
          <w:ilvl w:val="0"/>
          <w:numId w:val="27"/>
        </w:numPr>
        <w:rPr>
          <w:rFonts w:ascii="Trebuchet MS" w:hAnsi="Trebuchet MS"/>
          <w:sz w:val="18"/>
          <w:szCs w:val="18"/>
        </w:rPr>
      </w:pPr>
      <w:r w:rsidRPr="00ED2D45">
        <w:rPr>
          <w:rFonts w:ascii="Trebuchet MS" w:hAnsi="Trebuchet MS"/>
          <w:sz w:val="18"/>
          <w:szCs w:val="18"/>
        </w:rPr>
        <w:t xml:space="preserve">Gekozen om jonge nieuwkomers te gebruiken. Jongeren die hier toekomen al dan niet in een vluchtelingenstatuut. Van daaruit willen we vertrekken. </w:t>
      </w:r>
    </w:p>
    <w:p w:rsidR="00ED2D45" w:rsidRPr="00ED2D45" w:rsidRDefault="00ED2D45" w:rsidP="00ED2D45">
      <w:r w:rsidRPr="00ED2D45">
        <w:t>Welke leeftijd is dat dan?</w:t>
      </w:r>
    </w:p>
    <w:p w:rsidR="00ED2D45" w:rsidRPr="00ED2D45" w:rsidRDefault="00ED2D45" w:rsidP="00ED2D45">
      <w:pPr>
        <w:pStyle w:val="Lijstalinea"/>
        <w:numPr>
          <w:ilvl w:val="0"/>
          <w:numId w:val="24"/>
        </w:numPr>
        <w:rPr>
          <w:rFonts w:ascii="Trebuchet MS" w:hAnsi="Trebuchet MS"/>
          <w:sz w:val="18"/>
          <w:szCs w:val="18"/>
        </w:rPr>
      </w:pPr>
      <w:r w:rsidRPr="00ED2D45">
        <w:rPr>
          <w:rFonts w:ascii="Trebuchet MS" w:hAnsi="Trebuchet MS"/>
          <w:sz w:val="18"/>
          <w:szCs w:val="18"/>
        </w:rPr>
        <w:t>In de sector is dat tot 30 jaar. Kies er iets uit waar jij de aanbevelingen op ent.</w:t>
      </w:r>
    </w:p>
    <w:p w:rsidR="00ED2D45" w:rsidRPr="00ED2D45" w:rsidRDefault="00ED2D45" w:rsidP="00ED2D45">
      <w:pPr>
        <w:pStyle w:val="Lijstalinea"/>
        <w:numPr>
          <w:ilvl w:val="0"/>
          <w:numId w:val="24"/>
        </w:numPr>
        <w:rPr>
          <w:rFonts w:ascii="Trebuchet MS" w:hAnsi="Trebuchet MS"/>
          <w:sz w:val="18"/>
          <w:szCs w:val="18"/>
        </w:rPr>
      </w:pPr>
      <w:r w:rsidRPr="00ED2D45">
        <w:rPr>
          <w:rFonts w:ascii="Trebuchet MS" w:hAnsi="Trebuchet MS"/>
          <w:sz w:val="18"/>
          <w:szCs w:val="18"/>
        </w:rPr>
        <w:t>Cruciaal punt is: wat als je 18 jaar bent en 1 dag. Het hangt er van af welk statuut je hebt. Als je jouw rechten wil laten gelden, dan is heel belangrijk om te weten in welk statuut jongeren verkeren. Jan Vanhee uit hierover zijn bezorgdheid. 18 jaar is een kritiek punt zeker in een rechtenbenadering.</w:t>
      </w:r>
    </w:p>
    <w:p w:rsidR="00ED2D45" w:rsidRPr="00ED2D45" w:rsidRDefault="00ED2D45" w:rsidP="00ED2D45">
      <w:pPr>
        <w:pStyle w:val="Lijstalinea"/>
        <w:numPr>
          <w:ilvl w:val="0"/>
          <w:numId w:val="24"/>
        </w:numPr>
        <w:rPr>
          <w:rFonts w:ascii="Trebuchet MS" w:hAnsi="Trebuchet MS"/>
          <w:sz w:val="18"/>
          <w:szCs w:val="18"/>
        </w:rPr>
      </w:pPr>
      <w:r w:rsidRPr="00ED2D45">
        <w:rPr>
          <w:rFonts w:ascii="Trebuchet MS" w:hAnsi="Trebuchet MS"/>
          <w:sz w:val="18"/>
          <w:szCs w:val="18"/>
        </w:rPr>
        <w:t>Je zit met een horizontaal/categoriaal beleid en daar is de leeftijdsgroep niet zo belangrijk. Je zit met sectoraal beleid waarvan de leeftijdsafbakening wel belangrijk is. Splits dus de aanbevelingen op in categoriaal en sectoraal beleid.</w:t>
      </w:r>
    </w:p>
    <w:p w:rsidR="00ED2D45" w:rsidRPr="00C5445A" w:rsidRDefault="00ED2D45" w:rsidP="00ED2D45">
      <w:pPr>
        <w:pStyle w:val="Kop1"/>
        <w:rPr>
          <w:b w:val="0"/>
        </w:rPr>
      </w:pPr>
      <w:r w:rsidRPr="00C5445A">
        <w:t xml:space="preserve">Kernprobleem: </w:t>
      </w:r>
    </w:p>
    <w:p w:rsidR="00ED2D45" w:rsidRPr="00ED2D45" w:rsidRDefault="00ED2D45" w:rsidP="00ED2D45">
      <w:r w:rsidRPr="00ED2D45">
        <w:t xml:space="preserve">Subgroepen: </w:t>
      </w:r>
    </w:p>
    <w:p w:rsidR="00ED2D45" w:rsidRPr="00ED2D45" w:rsidRDefault="00ED2D45" w:rsidP="00ED2D45">
      <w:pPr>
        <w:pStyle w:val="Lijstalinea"/>
        <w:numPr>
          <w:ilvl w:val="0"/>
          <w:numId w:val="25"/>
        </w:numPr>
        <w:rPr>
          <w:rFonts w:ascii="Trebuchet MS" w:hAnsi="Trebuchet MS"/>
          <w:sz w:val="18"/>
          <w:szCs w:val="18"/>
          <w:highlight w:val="yellow"/>
        </w:rPr>
      </w:pPr>
      <w:r w:rsidRPr="00ED2D45">
        <w:rPr>
          <w:rFonts w:ascii="Trebuchet MS" w:hAnsi="Trebuchet MS"/>
          <w:sz w:val="18"/>
          <w:szCs w:val="18"/>
          <w:highlight w:val="yellow"/>
        </w:rPr>
        <w:t>Onzichtbaarheid en problematisering van deze doelgroep. Over wie hebben we het?</w:t>
      </w:r>
    </w:p>
    <w:p w:rsidR="00ED2D45" w:rsidRPr="00ED2D45" w:rsidRDefault="00ED2D45" w:rsidP="00ED2D45">
      <w:pPr>
        <w:pStyle w:val="Lijstalinea"/>
        <w:numPr>
          <w:ilvl w:val="0"/>
          <w:numId w:val="25"/>
        </w:numPr>
        <w:rPr>
          <w:rFonts w:ascii="Trebuchet MS" w:hAnsi="Trebuchet MS"/>
          <w:sz w:val="18"/>
          <w:szCs w:val="18"/>
        </w:rPr>
      </w:pPr>
      <w:r w:rsidRPr="00ED2D45">
        <w:rPr>
          <w:rFonts w:ascii="Trebuchet MS" w:hAnsi="Trebuchet MS"/>
          <w:sz w:val="18"/>
          <w:szCs w:val="18"/>
        </w:rPr>
        <w:t>Kennis bij intermediairen. Wat kan het vrijetijdsaanbod zijn? Onwetendheid</w:t>
      </w:r>
    </w:p>
    <w:p w:rsidR="00ED2D45" w:rsidRPr="00ED2D45" w:rsidRDefault="00ED2D45" w:rsidP="00ED2D45">
      <w:pPr>
        <w:pStyle w:val="Lijstalinea"/>
        <w:numPr>
          <w:ilvl w:val="0"/>
          <w:numId w:val="25"/>
        </w:numPr>
        <w:rPr>
          <w:rFonts w:ascii="Trebuchet MS" w:hAnsi="Trebuchet MS"/>
          <w:sz w:val="18"/>
          <w:szCs w:val="18"/>
          <w:highlight w:val="yellow"/>
        </w:rPr>
      </w:pPr>
      <w:r w:rsidRPr="00ED2D45">
        <w:rPr>
          <w:rFonts w:ascii="Trebuchet MS" w:hAnsi="Trebuchet MS"/>
          <w:sz w:val="18"/>
          <w:szCs w:val="18"/>
          <w:highlight w:val="yellow"/>
        </w:rPr>
        <w:t>Te eenzijdige focus binnen de hulpverlening. Afstemming en integrale aanpak</w:t>
      </w:r>
    </w:p>
    <w:p w:rsidR="00ED2D45" w:rsidRPr="00ED2D45" w:rsidRDefault="00ED2D45" w:rsidP="00ED2D45">
      <w:pPr>
        <w:pStyle w:val="Lijstalinea"/>
        <w:numPr>
          <w:ilvl w:val="0"/>
          <w:numId w:val="25"/>
        </w:numPr>
        <w:rPr>
          <w:rFonts w:ascii="Trebuchet MS" w:hAnsi="Trebuchet MS"/>
          <w:sz w:val="18"/>
          <w:szCs w:val="18"/>
          <w:highlight w:val="yellow"/>
        </w:rPr>
      </w:pPr>
      <w:r w:rsidRPr="00ED2D45">
        <w:rPr>
          <w:rFonts w:ascii="Trebuchet MS" w:hAnsi="Trebuchet MS"/>
          <w:sz w:val="18"/>
          <w:szCs w:val="18"/>
          <w:highlight w:val="yellow"/>
        </w:rPr>
        <w:t>Drempels in de begeleiding. – vele verhuizen – continuïteit in de begeleiding.</w:t>
      </w:r>
    </w:p>
    <w:p w:rsidR="00ED2D45" w:rsidRPr="00ED2D45" w:rsidRDefault="00ED2D45" w:rsidP="00ED2D45">
      <w:r w:rsidRPr="00ED2D45">
        <w:t xml:space="preserve">Deelproblemen: </w:t>
      </w:r>
    </w:p>
    <w:p w:rsidR="00ED2D45" w:rsidRPr="00ED2D45" w:rsidRDefault="00ED2D45" w:rsidP="00ED2D45">
      <w:pPr>
        <w:pStyle w:val="Lijstalinea"/>
        <w:numPr>
          <w:ilvl w:val="0"/>
          <w:numId w:val="26"/>
        </w:numPr>
        <w:rPr>
          <w:rFonts w:ascii="Trebuchet MS" w:hAnsi="Trebuchet MS"/>
          <w:sz w:val="18"/>
          <w:szCs w:val="18"/>
        </w:rPr>
      </w:pPr>
      <w:r w:rsidRPr="00ED2D45">
        <w:rPr>
          <w:rFonts w:ascii="Trebuchet MS" w:hAnsi="Trebuchet MS"/>
          <w:sz w:val="18"/>
          <w:szCs w:val="18"/>
        </w:rPr>
        <w:t>Participatie meisjes</w:t>
      </w:r>
    </w:p>
    <w:p w:rsidR="00ED2D45" w:rsidRPr="00ED2D45" w:rsidRDefault="00ED2D45" w:rsidP="00ED2D45">
      <w:pPr>
        <w:pStyle w:val="Lijstalinea"/>
        <w:numPr>
          <w:ilvl w:val="0"/>
          <w:numId w:val="26"/>
        </w:numPr>
        <w:rPr>
          <w:rFonts w:ascii="Trebuchet MS" w:hAnsi="Trebuchet MS"/>
          <w:sz w:val="18"/>
          <w:szCs w:val="18"/>
        </w:rPr>
      </w:pPr>
      <w:r w:rsidRPr="00ED2D45">
        <w:rPr>
          <w:rFonts w:ascii="Trebuchet MS" w:hAnsi="Trebuchet MS"/>
          <w:sz w:val="18"/>
          <w:szCs w:val="18"/>
        </w:rPr>
        <w:t>Sport om jongeren te betrekken</w:t>
      </w:r>
    </w:p>
    <w:p w:rsidR="00ED2D45" w:rsidRPr="00ED2D45" w:rsidRDefault="00ED2D45" w:rsidP="00ED2D45">
      <w:pPr>
        <w:pStyle w:val="Lijstalinea"/>
        <w:numPr>
          <w:ilvl w:val="0"/>
          <w:numId w:val="26"/>
        </w:numPr>
        <w:rPr>
          <w:rFonts w:ascii="Trebuchet MS" w:hAnsi="Trebuchet MS"/>
          <w:sz w:val="18"/>
          <w:szCs w:val="18"/>
        </w:rPr>
      </w:pPr>
      <w:r w:rsidRPr="00ED2D45">
        <w:rPr>
          <w:rFonts w:ascii="Trebuchet MS" w:hAnsi="Trebuchet MS"/>
          <w:sz w:val="18"/>
          <w:szCs w:val="18"/>
        </w:rPr>
        <w:t>Papierwinkel</w:t>
      </w:r>
    </w:p>
    <w:p w:rsidR="00ED2D45" w:rsidRPr="00ED2D45" w:rsidRDefault="00ED2D45" w:rsidP="00ED2D45">
      <w:pPr>
        <w:pStyle w:val="Lijstalinea"/>
        <w:numPr>
          <w:ilvl w:val="0"/>
          <w:numId w:val="26"/>
        </w:numPr>
        <w:rPr>
          <w:rFonts w:ascii="Trebuchet MS" w:hAnsi="Trebuchet MS"/>
          <w:sz w:val="18"/>
          <w:szCs w:val="18"/>
        </w:rPr>
      </w:pPr>
      <w:r w:rsidRPr="00ED2D45">
        <w:rPr>
          <w:rFonts w:ascii="Trebuchet MS" w:hAnsi="Trebuchet MS"/>
          <w:sz w:val="18"/>
          <w:szCs w:val="18"/>
        </w:rPr>
        <w:t>Mobiliteit</w:t>
      </w:r>
    </w:p>
    <w:p w:rsidR="00ED2D45" w:rsidRPr="00C5445A" w:rsidRDefault="00ED2D45" w:rsidP="00ED2D45">
      <w:pPr>
        <w:pStyle w:val="Kop1"/>
        <w:rPr>
          <w:b w:val="0"/>
        </w:rPr>
      </w:pPr>
      <w:r w:rsidRPr="00C5445A">
        <w:lastRenderedPageBreak/>
        <w:t>Verslag subgroepje over onzichtbaarheid en problematisering van deze doelgroep. Over wie hebben we het?</w:t>
      </w:r>
    </w:p>
    <w:p w:rsidR="00ED2D45" w:rsidRPr="00ED2D45" w:rsidRDefault="00ED2D45" w:rsidP="00ED2D45">
      <w:r w:rsidRPr="00ED2D45">
        <w:t>Er heerste een politiek klimaat van de man in de straat die vijandig staat tov nieuwkomers. Als onze aanbevelingen politiek niet gedragen worden, hoe zal het beleid dan hier achter staan?</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Waarom is er geen massale reactie op de straat over de staat van de asielcentra?</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Communicatie in de media is heel bepalend. Kunnen we vanuit jeugdwerk de framing veranderen? Waarom komt Wereldspelers niet op VRT? Maar wel de rellen op het Muntplein?</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 xml:space="preserve">Jeugdwerk is bijzonder populair in Vlaanderen (zacht, vriendelijk, vredevol, betekenisvol, enz.). Als je bekijkt hoeveel jongeren het jeugdwerk bereikt, dan kunnen we daar meer mee. Jeugdwerk heeft Vlaams een sterk imago. </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Media sturen is moeilijk, maar zou moeten kunnen met de VRT als openbare omroep. Bij Media gebeurt de sturing vanuit een kabinet blijkbaar anders dan bij jeugd of cultuur.</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 xml:space="preserve">Zelf uitstralen als jeugdwerk dat we divers zijn in eigen rangen. Maar dit is een werkpunt. Struikelblok is ook dat jeugdwerk nieuws is voor de komkommertijd. Vrije tijd tout court is voor de komkommertijd. </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Bij cultuur hebben ze wel persona’s die met een sterk iets naar buiten kunnen komen. Bijvoorbeeld nieuwe productie van Dimitri Verhulst. Dat haalt de media. Maar in het jeugdwerk kennen we dat niet.</w:t>
      </w:r>
    </w:p>
    <w:p w:rsidR="00ED2D45" w:rsidRPr="00ED2D45" w:rsidRDefault="00ED2D45" w:rsidP="00ED2D45">
      <w:pPr>
        <w:pStyle w:val="Lijstalinea"/>
        <w:numPr>
          <w:ilvl w:val="0"/>
          <w:numId w:val="28"/>
        </w:numPr>
        <w:rPr>
          <w:rFonts w:ascii="Trebuchet MS" w:hAnsi="Trebuchet MS"/>
          <w:sz w:val="18"/>
          <w:szCs w:val="18"/>
        </w:rPr>
      </w:pPr>
      <w:r w:rsidRPr="00ED2D45">
        <w:rPr>
          <w:rFonts w:ascii="Trebuchet MS" w:hAnsi="Trebuchet MS"/>
          <w:sz w:val="18"/>
          <w:szCs w:val="18"/>
        </w:rPr>
        <w:t>Jeugdwerk wordt stiefmoederlijk behandeld. Maatschappelijke meerwaarde wordt onvoldoende naar buiten gebracht en is onvoldoende kwalitatief wetenschappelijk onderbouwd.</w:t>
      </w:r>
    </w:p>
    <w:p w:rsidR="00ED2D45" w:rsidRPr="00ED2D45" w:rsidRDefault="00ED2D45" w:rsidP="00ED2D45">
      <w:r w:rsidRPr="00ED2D45">
        <w:t>Aanbeveling: Proefprojecten méér evalueren. Meer inbedden in projecten dat we onze impact meten en sterker uitdragen.</w:t>
      </w:r>
    </w:p>
    <w:p w:rsidR="00ED2D45" w:rsidRPr="00ED2D45" w:rsidRDefault="00ED2D45" w:rsidP="00ED2D45">
      <w:pPr>
        <w:pStyle w:val="Lijstalinea"/>
        <w:numPr>
          <w:ilvl w:val="0"/>
          <w:numId w:val="29"/>
        </w:numPr>
        <w:rPr>
          <w:rFonts w:ascii="Trebuchet MS" w:hAnsi="Trebuchet MS"/>
          <w:sz w:val="18"/>
          <w:szCs w:val="18"/>
        </w:rPr>
      </w:pPr>
      <w:r w:rsidRPr="00ED2D45">
        <w:rPr>
          <w:rFonts w:ascii="Trebuchet MS" w:hAnsi="Trebuchet MS"/>
          <w:sz w:val="18"/>
          <w:szCs w:val="18"/>
        </w:rPr>
        <w:t>We hadden het cijferboek lokaal. We hadden verschillende meetinstrumenten en dat zijn we kwijt. Er wordt systematisch in kaart gebracht welke cijfers er al zijn binnen het departement en hopelijk gebeurt dat goed. Een impactanalyse in een laboratorium = ok. In de echte wereld is dat veel moeilijker.</w:t>
      </w:r>
    </w:p>
    <w:p w:rsidR="00ED2D45" w:rsidRPr="00ED2D45" w:rsidRDefault="00ED2D45" w:rsidP="00ED2D45">
      <w:pPr>
        <w:pStyle w:val="Lijstalinea"/>
        <w:numPr>
          <w:ilvl w:val="0"/>
          <w:numId w:val="29"/>
        </w:numPr>
        <w:rPr>
          <w:rFonts w:ascii="Trebuchet MS" w:hAnsi="Trebuchet MS"/>
          <w:sz w:val="18"/>
          <w:szCs w:val="18"/>
        </w:rPr>
      </w:pPr>
      <w:r w:rsidRPr="00ED2D45">
        <w:rPr>
          <w:rFonts w:ascii="Trebuchet MS" w:hAnsi="Trebuchet MS"/>
          <w:sz w:val="18"/>
          <w:szCs w:val="18"/>
        </w:rPr>
        <w:t xml:space="preserve">Phara De Aguirre is een nieuw filmproject aan het vormgeven waar ze jongeren 5 jaar een camera in hun handen stopt om hun leven in beeld te brengen. </w:t>
      </w:r>
    </w:p>
    <w:p w:rsidR="00ED2D45" w:rsidRPr="00ED2D45" w:rsidRDefault="00ED2D45" w:rsidP="00ED2D45">
      <w:pPr>
        <w:pStyle w:val="Lijstalinea"/>
        <w:numPr>
          <w:ilvl w:val="0"/>
          <w:numId w:val="29"/>
        </w:numPr>
        <w:rPr>
          <w:rFonts w:ascii="Trebuchet MS" w:hAnsi="Trebuchet MS"/>
          <w:sz w:val="18"/>
          <w:szCs w:val="18"/>
        </w:rPr>
      </w:pPr>
      <w:r w:rsidRPr="00ED2D45">
        <w:rPr>
          <w:rFonts w:ascii="Trebuchet MS" w:hAnsi="Trebuchet MS"/>
          <w:sz w:val="18"/>
          <w:szCs w:val="18"/>
        </w:rPr>
        <w:t>Hoe kan je een aanbeveling doen als je je op geen cijfers kan baseren en het niet weet?</w:t>
      </w:r>
    </w:p>
    <w:p w:rsidR="00ED2D45" w:rsidRPr="00ED2D45" w:rsidRDefault="00ED2D45" w:rsidP="00ED2D45">
      <w:r w:rsidRPr="00ED2D45">
        <w:t xml:space="preserve">Aanbeveling: In fictiereeksen, serieuze programma’s en entertainment veel meer diverse profielen aan het woord laten, woordvoerder laten zijn, enz. </w:t>
      </w:r>
    </w:p>
    <w:p w:rsidR="00ED2D45" w:rsidRPr="00ED2D45" w:rsidRDefault="00ED2D45" w:rsidP="00ED2D45">
      <w:r w:rsidRPr="00ED2D45">
        <w:t>Aanbeveling: Sterk diverse profielen zouden ook binnen het jeugdwerk animatoren, hoofdanimatoren en instructeurs moeten zijn. Zo bieden we hen een duidelijk en gelijkwaardig kader. We hebben profielen nodig die anderen inspireren.</w:t>
      </w:r>
    </w:p>
    <w:p w:rsidR="00ED2D45" w:rsidRPr="00ED2D45" w:rsidRDefault="00ED2D45" w:rsidP="00ED2D45">
      <w:r w:rsidRPr="00ED2D45">
        <w:t>Aanbeveling: Proefprojecten evalueren, impact meten, met alle bedenkingen daarbij (labo en zo, zie hierboven), maar sterker die meerwaarde uitdragen als jeugdwerk.</w:t>
      </w:r>
    </w:p>
    <w:p w:rsidR="00ED2D45" w:rsidRPr="00ED2D45" w:rsidRDefault="00ED2D45" w:rsidP="00ED2D45">
      <w:r w:rsidRPr="00ED2D45">
        <w:t xml:space="preserve">Aanbeveling: We hadden veel cijfers over jeugdwerk, maar zijn die instrumenten kwijt. Daar in eerste instantie op inzetten en die cijfers koppelen aan de beeldvorming. </w:t>
      </w:r>
    </w:p>
    <w:p w:rsidR="00ED2D45" w:rsidRPr="00ED2D45" w:rsidRDefault="00ED2D45" w:rsidP="00ED2D45">
      <w:r w:rsidRPr="00ED2D45">
        <w:t xml:space="preserve">Aanbeveling: Structurele, langdurige middelen voor organisaties, werkingen en projecten die inzetten op diversiteit. Daar moeten we blijvend op hameren. Daar moet een politieke meerderheid voor zijn. Over 5 jaar zijn de huidige projectmiddelen weg. Wereldspelers is een keuze , daar moeten we draagvlak voor creëren, blijvend rond mobiliseren. </w:t>
      </w:r>
    </w:p>
    <w:p w:rsidR="00ED2D45" w:rsidRDefault="00ED2D45" w:rsidP="00ED2D45">
      <w:pPr>
        <w:pStyle w:val="Kop1"/>
      </w:pPr>
      <w:r>
        <w:t>Verslag subgroepje Integrale aanpak</w:t>
      </w:r>
    </w:p>
    <w:p w:rsidR="00ED2D45" w:rsidRPr="00E352D4" w:rsidRDefault="00ED2D45" w:rsidP="00ED2D45">
      <w:pPr>
        <w:pStyle w:val="Kop2"/>
      </w:pPr>
      <w:r>
        <w:t>Hefbomen</w:t>
      </w:r>
    </w:p>
    <w:p w:rsidR="00ED2D45" w:rsidRPr="00ED2D45" w:rsidRDefault="00ED2D45" w:rsidP="00ED2D45">
      <w:pPr>
        <w:pStyle w:val="Lijstalinea"/>
        <w:numPr>
          <w:ilvl w:val="0"/>
          <w:numId w:val="31"/>
        </w:numPr>
        <w:rPr>
          <w:rFonts w:ascii="Trebuchet MS" w:hAnsi="Trebuchet MS"/>
          <w:sz w:val="18"/>
          <w:szCs w:val="18"/>
          <w:u w:val="single"/>
        </w:rPr>
      </w:pPr>
      <w:r w:rsidRPr="00ED2D45">
        <w:rPr>
          <w:rFonts w:ascii="Trebuchet MS" w:hAnsi="Trebuchet MS"/>
          <w:sz w:val="18"/>
          <w:szCs w:val="18"/>
          <w:u w:val="single"/>
        </w:rPr>
        <w:t>Er is nood aan iemand die alles regisseert</w:t>
      </w:r>
    </w:p>
    <w:p w:rsidR="00ED2D45" w:rsidRPr="00ED2D45" w:rsidRDefault="00ED2D45" w:rsidP="00ED2D45">
      <w:r w:rsidRPr="00ED2D45">
        <w:t>De rol hiervoor ligt volgens de partners aan tafel bij het lokale ~ LOKALE REGIE!</w:t>
      </w:r>
    </w:p>
    <w:p w:rsidR="00ED2D45" w:rsidRPr="00ED2D45" w:rsidRDefault="00ED2D45" w:rsidP="00ED2D45">
      <w:r w:rsidRPr="00ED2D45">
        <w:lastRenderedPageBreak/>
        <w:t>Er moet van bovenaf (federaal/Vlaams…) een kader worden geschept rond methodieken, handelingswijze over hoe een lokale overheid de noden in kaart brengt, daarop gaan inspelen etc maar geen vaste regels opleggen. De lokale situatie is zo specifiek dat ze vraagt om een specifieke aanpak en algemene regels zouden hun doel voorbijgaan.</w:t>
      </w:r>
      <w:r w:rsidRPr="00ED2D45">
        <w:br/>
        <w:t xml:space="preserve">Welke noden zijn er lokaal ~ in beeld brengen en hoe gaan we daar dan op inspelen ~ actie. </w:t>
      </w:r>
    </w:p>
    <w:p w:rsidR="00ED2D45" w:rsidRPr="00ED2D45" w:rsidRDefault="00ED2D45" w:rsidP="00ED2D45">
      <w:r w:rsidRPr="00ED2D45">
        <w:t xml:space="preserve">Hebben gemeenten/steden een netwerk waarbij integratie-, jeugd-, onderwijs ambtenaren wordt samengebracht. Soms wel en soms niet. Grootsteden staan daar zeer ver in. Ga niet op zoek naar nieuwe overlegstructuren maar gebruik bestaande overlegstructuren en ga zeer concreet, geen nieuw overlegplatform daar is niemand mee gediend. Partnerschappen zijn zeer belangrijk. </w:t>
      </w:r>
      <w:r w:rsidRPr="00ED2D45">
        <w:br/>
        <w:t xml:space="preserve">Iedereen moet zich openstellen, je zit daar niet voor ‘je eigen belang’ maar voor het algemene doel dat wordt gesteld. </w:t>
      </w:r>
    </w:p>
    <w:p w:rsidR="00ED2D45" w:rsidRPr="00ED2D45" w:rsidRDefault="00ED2D45" w:rsidP="00ED2D45">
      <w:r w:rsidRPr="00ED2D45">
        <w:t xml:space="preserve">Nu is het moment gezien BBC – wegen op het belang van dit thema bij beleids- en beheerscyclus. Opnemen in de lokale memoranda!!! Maak werk van integratiebeleid in je breed beleid.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Monitoring: concreet gaan meten wat zijn de integratie behoeften. Cijfers, diepte interviews.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Onthaalstrategie van de gemeente, afgestemd op Vlaamse inburgeringsbeleid. Maar kern: actief benaderen van iedereen in de gemeente die hier nood aan heeft. </w:t>
      </w:r>
    </w:p>
    <w:p w:rsidR="00ED2D45" w:rsidRPr="00ED2D45" w:rsidRDefault="00ED2D45" w:rsidP="00ED2D45">
      <w:pPr>
        <w:pStyle w:val="Lijstalinea"/>
        <w:rPr>
          <w:rFonts w:ascii="Trebuchet MS" w:hAnsi="Trebuchet MS"/>
          <w:sz w:val="18"/>
          <w:szCs w:val="18"/>
        </w:rPr>
      </w:pPr>
    </w:p>
    <w:p w:rsidR="00ED2D45" w:rsidRPr="00ED2D45" w:rsidRDefault="00ED2D45" w:rsidP="00ED2D45">
      <w:pPr>
        <w:pStyle w:val="Lijstalinea"/>
        <w:numPr>
          <w:ilvl w:val="0"/>
          <w:numId w:val="31"/>
        </w:numPr>
        <w:rPr>
          <w:rFonts w:ascii="Trebuchet MS" w:hAnsi="Trebuchet MS"/>
          <w:sz w:val="18"/>
          <w:szCs w:val="18"/>
          <w:u w:val="single"/>
        </w:rPr>
      </w:pPr>
      <w:r w:rsidRPr="00ED2D45">
        <w:rPr>
          <w:rFonts w:ascii="Trebuchet MS" w:hAnsi="Trebuchet MS"/>
          <w:sz w:val="18"/>
          <w:szCs w:val="18"/>
          <w:u w:val="single"/>
        </w:rPr>
        <w:t xml:space="preserve">het proces wereldspelers is een heel goede praktijk. </w:t>
      </w:r>
    </w:p>
    <w:p w:rsidR="00ED2D45" w:rsidRDefault="00ED2D45" w:rsidP="00ED2D45">
      <w:r w:rsidRPr="00ED2D45">
        <w:t xml:space="preserve">Dit is wat je ook nodig hebt om uitwisseling te bevorderen etc. Opmerking dat de website eindelijk goede praktijkvoorbeelden samenbracht. Belangrijke medium, niet te verwaarlozen. </w:t>
      </w:r>
    </w:p>
    <w:p w:rsidR="00ED2D45" w:rsidRPr="00ED2D45" w:rsidRDefault="00ED2D45" w:rsidP="00ED2D45"/>
    <w:p w:rsidR="00ED2D45" w:rsidRPr="00ED2D45" w:rsidRDefault="00ED2D45" w:rsidP="00ED2D45">
      <w:pPr>
        <w:pStyle w:val="Lijstalinea"/>
        <w:numPr>
          <w:ilvl w:val="0"/>
          <w:numId w:val="31"/>
        </w:numPr>
        <w:rPr>
          <w:rFonts w:ascii="Trebuchet MS" w:hAnsi="Trebuchet MS"/>
          <w:sz w:val="18"/>
          <w:szCs w:val="18"/>
          <w:u w:val="single"/>
        </w:rPr>
      </w:pPr>
      <w:r w:rsidRPr="00ED2D45">
        <w:rPr>
          <w:rFonts w:ascii="Trebuchet MS" w:hAnsi="Trebuchet MS"/>
          <w:sz w:val="18"/>
          <w:szCs w:val="18"/>
          <w:u w:val="single"/>
        </w:rPr>
        <w:t>S</w:t>
      </w:r>
      <w:r w:rsidRPr="00ED2D45">
        <w:rPr>
          <w:rFonts w:ascii="Trebuchet MS" w:hAnsi="Trebuchet MS"/>
          <w:sz w:val="18"/>
          <w:szCs w:val="18"/>
          <w:u w:val="single"/>
        </w:rPr>
        <w:t xml:space="preserve">timuleren en motiveren van verenigingen en burgers om initiatieven te nemen. </w:t>
      </w:r>
    </w:p>
    <w:p w:rsidR="00ED2D45" w:rsidRPr="00ED2D45" w:rsidRDefault="00ED2D45" w:rsidP="00ED2D45">
      <w:r w:rsidRPr="00ED2D45">
        <w:t xml:space="preserve">Concrete verhalen van traject van een jongere en wat hem heeft geholpen tonen. Dit moet op alle niveau’s. </w:t>
      </w:r>
    </w:p>
    <w:p w:rsidR="00ED2D45" w:rsidRPr="00ED2D45" w:rsidRDefault="00ED2D45" w:rsidP="00ED2D45">
      <w:pPr>
        <w:pStyle w:val="Lijstalinea"/>
        <w:rPr>
          <w:rFonts w:ascii="Trebuchet MS" w:hAnsi="Trebuchet MS"/>
          <w:sz w:val="18"/>
          <w:szCs w:val="18"/>
        </w:rPr>
      </w:pPr>
    </w:p>
    <w:p w:rsidR="00ED2D45" w:rsidRPr="00ED2D45" w:rsidRDefault="00ED2D45" w:rsidP="00ED2D45">
      <w:pPr>
        <w:pStyle w:val="Lijstalinea"/>
        <w:numPr>
          <w:ilvl w:val="0"/>
          <w:numId w:val="31"/>
        </w:numPr>
        <w:rPr>
          <w:rFonts w:ascii="Trebuchet MS" w:hAnsi="Trebuchet MS"/>
          <w:sz w:val="18"/>
          <w:szCs w:val="18"/>
          <w:u w:val="single"/>
        </w:rPr>
      </w:pPr>
      <w:r w:rsidRPr="00ED2D45">
        <w:rPr>
          <w:rFonts w:ascii="Trebuchet MS" w:hAnsi="Trebuchet MS"/>
          <w:sz w:val="18"/>
          <w:szCs w:val="18"/>
          <w:u w:val="single"/>
        </w:rPr>
        <w:t xml:space="preserve">Vlaamse regering kan wegen op de Media – breng meer de positieve, de sterktes naar voor in plaats van op die 50 rellen. </w:t>
      </w:r>
    </w:p>
    <w:p w:rsidR="00ED2D45" w:rsidRPr="00ED2D45" w:rsidRDefault="00ED2D45" w:rsidP="00ED2D45">
      <w:r w:rsidRPr="00ED2D45">
        <w:t>Properder discours. Er lijkt een vrijgeleide ontstaan om te polariseren.</w:t>
      </w:r>
    </w:p>
    <w:p w:rsidR="00ED2D45" w:rsidRPr="00ED2D45" w:rsidRDefault="00ED2D45" w:rsidP="00ED2D45">
      <w:r w:rsidRPr="00ED2D45">
        <w:t xml:space="preserve">Ook belangrijke rol van de sector: misschien moeten wij meer inzetten op het uitnodigen van de media, hen betrekken in de goede verhalen. </w:t>
      </w:r>
    </w:p>
    <w:p w:rsidR="00ED2D45" w:rsidRPr="00ED2D45" w:rsidRDefault="00ED2D45" w:rsidP="00ED2D45">
      <w:r w:rsidRPr="00ED2D45">
        <w:t>Maak de positieve verhalen zichtbaar!</w:t>
      </w:r>
    </w:p>
    <w:p w:rsidR="00ED2D45" w:rsidRDefault="00ED2D45" w:rsidP="00ED2D45">
      <w:pPr>
        <w:pStyle w:val="Kop2"/>
      </w:pPr>
      <w:r>
        <w:t>Struikelblokken</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Projectmatige: kies voor structureel in plaats van voor het projectmatige</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Enge kijk op de eigen sector: onderwijs om jongeren te leren, jeugd om jongeren in vrije tijd te betrekken</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Manier van beleid/subsidiëring: teveel hokjes, inzetten op een bepaalde doelstelling. Je moet keuzes maken.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Er is geen horizontale aanpak op politiek niveau: integratie, jeugd, onderwijs… zitten in verschillende ministerpakketten waardoor er geen horizontaal beleid is.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Meer samenwerking nodig over sectoren heen, iedereen vertrekt vanuit eigen doelstellingen, doelgroepen, financiële middelen. Handen meer in elkaar slaan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Focus die beleid nu legt op doelgroep en niet op de ontvangende maatschappij. Alle verhalen gaan over de plichten ipv over de rechten. Ze grijpen de kansen niet… terwijl er geen rekening wordt gehouden met eventueel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Doelgroep wordt vaak als problematisch gezien. Bekijk jongeren vanuit hun talenten, waar ze goed in zijn, emancipatorische kracht van jongeren zit heel fel in het jeugdwerk.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Informatieverstrekking op de juiste manier. </w:t>
      </w:r>
    </w:p>
    <w:p w:rsidR="00ED2D45" w:rsidRDefault="00ED2D45" w:rsidP="00ED2D45"/>
    <w:p w:rsidR="00ED2D45" w:rsidRPr="0076281E" w:rsidRDefault="00ED2D45" w:rsidP="00ED2D45">
      <w:pPr>
        <w:pStyle w:val="Kop2"/>
      </w:pPr>
      <w:r w:rsidRPr="0076281E">
        <w:lastRenderedPageBreak/>
        <w:t>Beleidsaanbeveling</w:t>
      </w:r>
    </w:p>
    <w:p w:rsidR="00ED2D45" w:rsidRPr="00ED2D45" w:rsidRDefault="00ED2D45" w:rsidP="00ED2D45">
      <w:r w:rsidRPr="00ED2D45">
        <w:t>Deze aanbevelingen kwamen naar voor bij de gerichte vraag:</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VDAB artikel 60 ~ idee mooi, maar in realiteit zeer moeilijke doorstroom naar de arbeidsmarkt. Hoe kan die kloof verkleind worden</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 xml:space="preserve">Werken op organisatie- ontwikkeling: draagvlak creëren </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Laat hen ventileren</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Ga objectiveren ~ cijfers worden vaak foutief gebruikt</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Wat zijn mogelijke oplossingen: oplossingsgericht gaan werken</w:t>
      </w:r>
    </w:p>
    <w:p w:rsidR="00ED2D45" w:rsidRPr="00ED2D45" w:rsidRDefault="00ED2D45" w:rsidP="00ED2D45">
      <w:pPr>
        <w:pStyle w:val="Lijstalinea"/>
        <w:numPr>
          <w:ilvl w:val="0"/>
          <w:numId w:val="32"/>
        </w:numPr>
        <w:rPr>
          <w:rFonts w:ascii="Trebuchet MS" w:hAnsi="Trebuchet MS"/>
          <w:sz w:val="18"/>
          <w:szCs w:val="18"/>
        </w:rPr>
      </w:pPr>
      <w:r w:rsidRPr="00ED2D45">
        <w:rPr>
          <w:rFonts w:ascii="Trebuchet MS" w:hAnsi="Trebuchet MS"/>
          <w:sz w:val="18"/>
          <w:szCs w:val="18"/>
        </w:rPr>
        <w:t>Rol voor integratiesector vanuit agentschap</w:t>
      </w:r>
    </w:p>
    <w:p w:rsidR="00ED2D45" w:rsidRPr="00ED2D45" w:rsidRDefault="00ED2D45" w:rsidP="00ED2D45">
      <w:r w:rsidRPr="00ED2D45">
        <w:t>Bij de vraag over hefbomen en struikelblokken kwamen echter ook al een aantal ideeën naar voor:</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Geef de regie in handen van lokale besturen ~ hierop wegen in functie van GR verkiezingen oktober 2018 ~ lokale memoranda</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Beelvorming</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Media: overheid STOP de polarisering in de media, het is niet zwart – wit. Er zijn meer dan enkele de negatieve verhalen, gebruik de juiste gegevens, hoor alle partijen en ga niet uit van degene die het hardst roept</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 xml:space="preserve">Elke organisatie die werkt met de doelgroep: maak werk van het in beeld brengen van de goede praktijkvoorbeelden. Stop de bescheidenheid en breng de succesverhalen ook naar buiten. </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Overheid ~ zet qua subsidiëring in op structurele verankering, stop het projectmatige werken</w:t>
      </w:r>
    </w:p>
    <w:p w:rsidR="00ED2D45" w:rsidRPr="00ED2D45" w:rsidRDefault="00ED2D45" w:rsidP="00ED2D45">
      <w:pPr>
        <w:pStyle w:val="Lijstalinea"/>
        <w:numPr>
          <w:ilvl w:val="0"/>
          <w:numId w:val="30"/>
        </w:numPr>
        <w:rPr>
          <w:rFonts w:ascii="Trebuchet MS" w:hAnsi="Trebuchet MS"/>
          <w:sz w:val="18"/>
          <w:szCs w:val="18"/>
        </w:rPr>
      </w:pPr>
      <w:r w:rsidRPr="00ED2D45">
        <w:rPr>
          <w:rFonts w:ascii="Trebuchet MS" w:hAnsi="Trebuchet MS"/>
          <w:sz w:val="18"/>
          <w:szCs w:val="18"/>
        </w:rPr>
        <w:t>Werk samen over sectoren heen op ALLE niveau’s:</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Ministers, administraties, kabinetten ~ werk, vluchtelingen, integratie, jeugd, onderwijs… werk niet naast elkaar maar met elkaar</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Bovenbouw</w:t>
      </w:r>
    </w:p>
    <w:p w:rsidR="00ED2D45" w:rsidRPr="00ED2D45" w:rsidRDefault="00ED2D45" w:rsidP="00ED2D45">
      <w:pPr>
        <w:pStyle w:val="Lijstalinea"/>
        <w:numPr>
          <w:ilvl w:val="1"/>
          <w:numId w:val="30"/>
        </w:numPr>
        <w:rPr>
          <w:rFonts w:ascii="Trebuchet MS" w:hAnsi="Trebuchet MS"/>
          <w:sz w:val="18"/>
          <w:szCs w:val="18"/>
        </w:rPr>
      </w:pPr>
      <w:r w:rsidRPr="00ED2D45">
        <w:rPr>
          <w:rFonts w:ascii="Trebuchet MS" w:hAnsi="Trebuchet MS"/>
          <w:sz w:val="18"/>
          <w:szCs w:val="18"/>
        </w:rPr>
        <w:t xml:space="preserve">Op lokaal niveau: administratie maar ook verenigingen… </w:t>
      </w:r>
    </w:p>
    <w:p w:rsidR="00ED2D45" w:rsidRDefault="00ED2D45" w:rsidP="00ED2D45"/>
    <w:p w:rsidR="00ED2D45" w:rsidRDefault="00ED2D45" w:rsidP="00ED2D45">
      <w:pPr>
        <w:pStyle w:val="Kop1"/>
      </w:pPr>
      <w:r>
        <w:t>Verslag subgroepje Continuïteit in begeleiding</w:t>
      </w:r>
    </w:p>
    <w:p w:rsidR="00ED2D45" w:rsidRDefault="00ED2D45" w:rsidP="00ED2D45">
      <w:pPr>
        <w:pStyle w:val="Kop2"/>
      </w:pPr>
      <w:r>
        <w:t>Probleem</w:t>
      </w:r>
    </w:p>
    <w:p w:rsidR="00ED2D45" w:rsidRPr="00ED2D45" w:rsidRDefault="00ED2D45" w:rsidP="00ED2D45">
      <w:pPr>
        <w:pStyle w:val="tabeltekst1"/>
        <w:numPr>
          <w:ilvl w:val="0"/>
          <w:numId w:val="36"/>
        </w:numPr>
        <w:cnfStyle w:val="001000000000" w:firstRow="0" w:lastRow="0" w:firstColumn="1" w:lastColumn="0" w:oddVBand="0" w:evenVBand="0" w:oddHBand="0" w:evenHBand="0" w:firstRowFirstColumn="0" w:firstRowLastColumn="0" w:lastRowFirstColumn="0" w:lastRowLastColumn="0"/>
      </w:pPr>
      <w:r w:rsidRPr="00ED2D45">
        <w:t>Begeleiding en continuïteit die vaak zoek is (vaak verhuizen)</w:t>
      </w:r>
    </w:p>
    <w:p w:rsidR="00ED2D45" w:rsidRPr="00ED2D45" w:rsidRDefault="00ED2D45" w:rsidP="00ED2D45">
      <w:pPr>
        <w:pStyle w:val="tabeltekst1"/>
        <w:numPr>
          <w:ilvl w:val="0"/>
          <w:numId w:val="36"/>
        </w:numPr>
        <w:cnfStyle w:val="001000000000" w:firstRow="0" w:lastRow="0" w:firstColumn="1" w:lastColumn="0" w:oddVBand="0" w:evenVBand="0" w:oddHBand="0" w:evenHBand="0" w:firstRowFirstColumn="0" w:firstRowLastColumn="0" w:lastRowFirstColumn="0" w:lastRowLastColumn="0"/>
      </w:pPr>
      <w:r w:rsidRPr="00ED2D45">
        <w:t>Discontinuïteit en onzekerheid over woonplaats en begeleiding (verschillende statuten) en drempels</w:t>
      </w:r>
    </w:p>
    <w:p w:rsidR="00ED2D45" w:rsidRPr="00ED2D45" w:rsidRDefault="00ED2D45" w:rsidP="00ED2D45">
      <w:pPr>
        <w:pStyle w:val="tabeltekst1"/>
        <w:numPr>
          <w:ilvl w:val="0"/>
          <w:numId w:val="36"/>
        </w:numPr>
        <w:cnfStyle w:val="001000000000" w:firstRow="0" w:lastRow="0" w:firstColumn="1" w:lastColumn="0" w:oddVBand="0" w:evenVBand="0" w:oddHBand="0" w:evenHBand="0" w:firstRowFirstColumn="0" w:firstRowLastColumn="0" w:lastRowFirstColumn="0" w:lastRowLastColumn="0"/>
      </w:pPr>
      <w:r w:rsidRPr="00ED2D45">
        <w:t>Begeleiding (verblijfsstatus, vervolgtraject 18+)</w:t>
      </w:r>
    </w:p>
    <w:p w:rsidR="00ED2D45" w:rsidRPr="00ED2D45" w:rsidRDefault="00ED2D45" w:rsidP="00ED2D45">
      <w:pPr>
        <w:pStyle w:val="tabeltekst1"/>
        <w:numPr>
          <w:ilvl w:val="0"/>
          <w:numId w:val="36"/>
        </w:numPr>
        <w:cnfStyle w:val="001000000000" w:firstRow="0" w:lastRow="0" w:firstColumn="1" w:lastColumn="0" w:oddVBand="0" w:evenVBand="0" w:oddHBand="0" w:evenHBand="0" w:firstRowFirstColumn="0" w:firstRowLastColumn="0" w:lastRowFirstColumn="0" w:lastRowLastColumn="0"/>
      </w:pPr>
      <w:r w:rsidRPr="00ED2D45">
        <w:t>Voor jonge asielzoekers te vaak verhuizen van een opvangplaats naar een andere</w:t>
      </w:r>
    </w:p>
    <w:p w:rsidR="00ED2D45" w:rsidRPr="00ED2D45" w:rsidRDefault="00ED2D45" w:rsidP="00ED2D45">
      <w:pPr>
        <w:pStyle w:val="Lijstalinea"/>
        <w:numPr>
          <w:ilvl w:val="0"/>
          <w:numId w:val="36"/>
        </w:numPr>
        <w:rPr>
          <w:sz w:val="18"/>
          <w:szCs w:val="18"/>
        </w:rPr>
      </w:pPr>
      <w:r w:rsidRPr="00ED2D45">
        <w:rPr>
          <w:sz w:val="18"/>
          <w:szCs w:val="18"/>
        </w:rPr>
        <w:t>Begeleiding voor jongeren zonder papieren</w:t>
      </w:r>
    </w:p>
    <w:p w:rsidR="00ED2D45" w:rsidRDefault="00ED2D45" w:rsidP="00ED2D45">
      <w:pPr>
        <w:pStyle w:val="Kop2"/>
      </w:pPr>
      <w:r>
        <w:t>Hefboom</w:t>
      </w:r>
    </w:p>
    <w:p w:rsidR="00ED2D45" w:rsidRPr="00ED2D45" w:rsidRDefault="00ED2D45" w:rsidP="00ED2D45">
      <w:pPr>
        <w:pStyle w:val="tabeltekst1"/>
        <w:numPr>
          <w:ilvl w:val="0"/>
          <w:numId w:val="33"/>
        </w:numPr>
      </w:pPr>
      <w:r w:rsidRPr="00ED2D45">
        <w:t>Jongeren in de asielprocedure</w:t>
      </w:r>
    </w:p>
    <w:p w:rsidR="00ED2D45" w:rsidRPr="00ED2D45" w:rsidRDefault="00ED2D45" w:rsidP="00ED2D45">
      <w:pPr>
        <w:pStyle w:val="tabeltekst1"/>
        <w:numPr>
          <w:ilvl w:val="0"/>
          <w:numId w:val="33"/>
        </w:numPr>
      </w:pPr>
      <w:r w:rsidRPr="00ED2D45">
        <w:t>18+, trajectbegeleider na 18 jaar zodat er kan gezorgd worden voor continuïteit. Voogd is er ook maar tot 18 jaar.</w:t>
      </w:r>
    </w:p>
    <w:p w:rsidR="00ED2D45" w:rsidRPr="00ED2D45" w:rsidRDefault="00ED2D45" w:rsidP="00ED2D45">
      <w:pPr>
        <w:pStyle w:val="tabeltekst1"/>
        <w:numPr>
          <w:ilvl w:val="0"/>
          <w:numId w:val="33"/>
        </w:numPr>
      </w:pPr>
      <w:r w:rsidRPr="00ED2D45">
        <w:t xml:space="preserve">Afhankelijk van de band die opgebouwd wordt tussen jongere en voogd. </w:t>
      </w:r>
    </w:p>
    <w:p w:rsidR="00ED2D45" w:rsidRPr="00ED2D45" w:rsidRDefault="00ED2D45" w:rsidP="00ED2D45">
      <w:pPr>
        <w:pStyle w:val="tabeltekst1"/>
        <w:numPr>
          <w:ilvl w:val="0"/>
          <w:numId w:val="33"/>
        </w:numPr>
      </w:pPr>
      <w:r w:rsidRPr="00ED2D45">
        <w:t>Jongeren zonder papieren.</w:t>
      </w:r>
    </w:p>
    <w:p w:rsidR="00ED2D45" w:rsidRPr="00ED2D45" w:rsidRDefault="00ED2D45" w:rsidP="00ED2D45">
      <w:pPr>
        <w:pStyle w:val="tabeltekst1"/>
        <w:numPr>
          <w:ilvl w:val="0"/>
          <w:numId w:val="33"/>
        </w:numPr>
      </w:pPr>
      <w:r w:rsidRPr="00ED2D45">
        <w:t xml:space="preserve">Is er een zicht het aantal jongeren in de illegaliteit in België? </w:t>
      </w:r>
    </w:p>
    <w:p w:rsidR="00ED2D45" w:rsidRPr="00ED2D45" w:rsidRDefault="00ED2D45" w:rsidP="00ED2D45">
      <w:pPr>
        <w:pStyle w:val="Lijstalinea"/>
        <w:numPr>
          <w:ilvl w:val="0"/>
          <w:numId w:val="33"/>
        </w:numPr>
        <w:rPr>
          <w:rFonts w:ascii="Trebuchet MS" w:hAnsi="Trebuchet MS"/>
          <w:sz w:val="18"/>
          <w:szCs w:val="18"/>
        </w:rPr>
      </w:pPr>
      <w:r w:rsidRPr="00ED2D45">
        <w:rPr>
          <w:rFonts w:ascii="Trebuchet MS" w:hAnsi="Trebuchet MS"/>
          <w:sz w:val="18"/>
          <w:szCs w:val="18"/>
        </w:rPr>
        <w:t>Jongeren die uitgeprocedeerd zijn maar die een netwerk hebben waarop ze kunnen terugvallen zijn vaak geen vragende partij naar ondersteuning.</w:t>
      </w:r>
    </w:p>
    <w:p w:rsidR="00ED2D45" w:rsidRDefault="00ED2D45" w:rsidP="00ED2D45">
      <w:pPr>
        <w:pStyle w:val="Kop2"/>
      </w:pPr>
      <w:r>
        <w:t>Struikelblok</w:t>
      </w:r>
    </w:p>
    <w:p w:rsidR="00ED2D45" w:rsidRPr="00ED2D45" w:rsidRDefault="00ED2D45" w:rsidP="00ED2D45">
      <w:pPr>
        <w:pStyle w:val="tabeltekst1"/>
        <w:numPr>
          <w:ilvl w:val="0"/>
          <w:numId w:val="34"/>
        </w:numPr>
      </w:pPr>
      <w:r w:rsidRPr="00ED2D45">
        <w:t xml:space="preserve">Juridisch vacuüm. Voorbeeld van steunfiguren bij minor ndako. Creëer een kader waarbinnen. Vrijwilligers zijn nodig en trajectbegeleiders, ondersteuning van vrijwilligers. </w:t>
      </w:r>
    </w:p>
    <w:p w:rsidR="00ED2D45" w:rsidRPr="00ED2D45" w:rsidRDefault="00ED2D45" w:rsidP="00ED2D45">
      <w:pPr>
        <w:pStyle w:val="tabeltekst1"/>
        <w:numPr>
          <w:ilvl w:val="0"/>
          <w:numId w:val="34"/>
        </w:numPr>
      </w:pPr>
      <w:r w:rsidRPr="00ED2D45">
        <w:lastRenderedPageBreak/>
        <w:t xml:space="preserve">In bijzondere jeugdzorg kan/mag je langer blijven in een aantal uitzonderlijke gevallen. </w:t>
      </w:r>
    </w:p>
    <w:p w:rsidR="00ED2D45" w:rsidRPr="00ED2D45" w:rsidRDefault="00ED2D45" w:rsidP="00ED2D45">
      <w:pPr>
        <w:pStyle w:val="tabeltekst1"/>
        <w:numPr>
          <w:ilvl w:val="0"/>
          <w:numId w:val="34"/>
        </w:numPr>
      </w:pPr>
      <w:r w:rsidRPr="00ED2D45">
        <w:t>Verhuismogelijkheid als laatste stap maar niet verboden.</w:t>
      </w:r>
    </w:p>
    <w:p w:rsidR="00ED2D45" w:rsidRPr="00ED2D45" w:rsidRDefault="00ED2D45" w:rsidP="00ED2D45">
      <w:pPr>
        <w:pStyle w:val="tabeltekst1"/>
        <w:numPr>
          <w:ilvl w:val="0"/>
          <w:numId w:val="34"/>
        </w:numPr>
      </w:pPr>
      <w:r w:rsidRPr="00ED2D45">
        <w:t>Hoge wachtlijsten: je kan als voogd een crisissituatie inroepen maar het wordt pervers als er ook een wachtlijst komt voor jongeren in crisissituaties.</w:t>
      </w:r>
    </w:p>
    <w:p w:rsidR="00ED2D45" w:rsidRPr="00ED2D45" w:rsidRDefault="00ED2D45" w:rsidP="00ED2D45">
      <w:pPr>
        <w:pStyle w:val="Lijstalinea"/>
        <w:numPr>
          <w:ilvl w:val="0"/>
          <w:numId w:val="34"/>
        </w:numPr>
        <w:rPr>
          <w:rFonts w:ascii="Trebuchet MS" w:hAnsi="Trebuchet MS"/>
          <w:sz w:val="18"/>
          <w:szCs w:val="18"/>
        </w:rPr>
      </w:pPr>
      <w:r w:rsidRPr="00ED2D45">
        <w:rPr>
          <w:rFonts w:ascii="Trebuchet MS" w:hAnsi="Trebuchet MS"/>
          <w:sz w:val="18"/>
          <w:szCs w:val="18"/>
        </w:rPr>
        <w:t>Oprichting specifieke doelgroepen per leeftijdsclusters.</w:t>
      </w:r>
    </w:p>
    <w:p w:rsidR="00ED2D45" w:rsidRDefault="00ED2D45" w:rsidP="00ED2D45">
      <w:pPr>
        <w:pStyle w:val="Kop2"/>
      </w:pPr>
      <w:r>
        <w:t>Aanbeveling</w:t>
      </w:r>
    </w:p>
    <w:p w:rsidR="00ED2D45" w:rsidRPr="00ED2D45" w:rsidRDefault="00ED2D45" w:rsidP="00ED2D45">
      <w:pPr>
        <w:pStyle w:val="tabeltekst1"/>
        <w:numPr>
          <w:ilvl w:val="0"/>
          <w:numId w:val="35"/>
        </w:numPr>
      </w:pPr>
      <w:r w:rsidRPr="00ED2D45">
        <w:t xml:space="preserve">Wettelijk kader scheppen rond trajectbegeleiders dat verder gaat dan 18 jaar. </w:t>
      </w:r>
    </w:p>
    <w:p w:rsidR="00ED2D45" w:rsidRPr="00ED2D45" w:rsidRDefault="00ED2D45" w:rsidP="00ED2D45">
      <w:pPr>
        <w:pStyle w:val="tabeltekst1"/>
        <w:numPr>
          <w:ilvl w:val="0"/>
          <w:numId w:val="35"/>
        </w:numPr>
      </w:pPr>
      <w:r w:rsidRPr="00ED2D45">
        <w:t>Een trajectbegeleider die natuurlijk breder dan alleen recht op vrije tijd met de jongere ‘samenwerkt’.</w:t>
      </w:r>
    </w:p>
    <w:p w:rsidR="00ED2D45" w:rsidRPr="00ED2D45" w:rsidRDefault="00ED2D45" w:rsidP="00ED2D45">
      <w:pPr>
        <w:pStyle w:val="tabeltekst1"/>
        <w:numPr>
          <w:ilvl w:val="0"/>
          <w:numId w:val="35"/>
        </w:numPr>
      </w:pPr>
      <w:r w:rsidRPr="00ED2D45">
        <w:t xml:space="preserve">ACM (Adviescentrum) in Antwerpen. </w:t>
      </w:r>
    </w:p>
    <w:p w:rsidR="00ED2D45" w:rsidRPr="00ED2D45" w:rsidRDefault="00ED2D45" w:rsidP="00ED2D45">
      <w:pPr>
        <w:pStyle w:val="tabeltekst1"/>
        <w:numPr>
          <w:ilvl w:val="0"/>
          <w:numId w:val="35"/>
        </w:numPr>
      </w:pPr>
      <w:r w:rsidRPr="00ED2D45">
        <w:t xml:space="preserve">Kan een voogd die persoon zijn? Voogden mogen alleen juridische band opbouwen. </w:t>
      </w:r>
    </w:p>
    <w:p w:rsidR="00ED2D45" w:rsidRPr="00ED2D45" w:rsidRDefault="00ED2D45" w:rsidP="00ED2D45">
      <w:pPr>
        <w:pStyle w:val="tabeltekst1"/>
        <w:numPr>
          <w:ilvl w:val="0"/>
          <w:numId w:val="35"/>
        </w:numPr>
      </w:pPr>
      <w:r w:rsidRPr="00ED2D45">
        <w:t xml:space="preserve">Wettelijk niet mogelijk om een voogd én een trajectbegeleider te hebben. </w:t>
      </w:r>
    </w:p>
    <w:p w:rsidR="00ED2D45" w:rsidRPr="00ED2D45" w:rsidRDefault="00ED2D45" w:rsidP="00ED2D45">
      <w:pPr>
        <w:pStyle w:val="tabeltekst1"/>
        <w:numPr>
          <w:ilvl w:val="0"/>
          <w:numId w:val="35"/>
        </w:numPr>
      </w:pPr>
      <w:r w:rsidRPr="00ED2D45">
        <w:t>Statuut van trajectbegeleider (cfr bijzondere jeugdzorg) introduceren ten aanzien van niet-begeleide minderjarigen.</w:t>
      </w:r>
    </w:p>
    <w:p w:rsidR="00ED2D45" w:rsidRPr="00ED2D45" w:rsidRDefault="00ED2D45" w:rsidP="00ED2D45">
      <w:pPr>
        <w:pStyle w:val="Lijstalinea"/>
        <w:numPr>
          <w:ilvl w:val="0"/>
          <w:numId w:val="35"/>
        </w:numPr>
        <w:rPr>
          <w:rFonts w:ascii="Trebuchet MS" w:hAnsi="Trebuchet MS"/>
          <w:sz w:val="18"/>
          <w:szCs w:val="18"/>
        </w:rPr>
      </w:pPr>
      <w:r w:rsidRPr="00ED2D45">
        <w:rPr>
          <w:rFonts w:ascii="Trebuchet MS" w:hAnsi="Trebuchet MS"/>
          <w:sz w:val="18"/>
          <w:szCs w:val="18"/>
        </w:rPr>
        <w:t>Kan dit ook op niveau van het gezin?</w:t>
      </w:r>
    </w:p>
    <w:p w:rsidR="00ED2D45" w:rsidRDefault="00ED2D45" w:rsidP="00ED2D45"/>
    <w:p w:rsidR="00ED2D45" w:rsidRDefault="00ED2D45" w:rsidP="00ED2D45">
      <w:bookmarkStart w:id="0" w:name="_GoBack"/>
      <w:bookmarkEnd w:id="0"/>
    </w:p>
    <w:p w:rsidR="00ED2D45" w:rsidRDefault="00ED2D45" w:rsidP="00ED2D45"/>
    <w:p w:rsidR="00ED2D45" w:rsidRPr="00A65FCE" w:rsidRDefault="00ED2D45" w:rsidP="00ED2D45"/>
    <w:p w:rsidR="00EC550B" w:rsidRDefault="00EC550B" w:rsidP="00EC550B"/>
    <w:sectPr w:rsidR="00EC550B" w:rsidSect="001C1B60">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45" w:rsidRDefault="00ED2D45" w:rsidP="00E95A33">
      <w:pPr>
        <w:spacing w:before="0" w:line="240" w:lineRule="auto"/>
      </w:pPr>
      <w:r>
        <w:separator/>
      </w:r>
    </w:p>
  </w:endnote>
  <w:endnote w:type="continuationSeparator" w:id="0">
    <w:p w:rsidR="00ED2D45" w:rsidRDefault="00ED2D45"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60" w:rsidRPr="00D9486F" w:rsidRDefault="00ED2D45" w:rsidP="00D9486F">
    <w:pPr>
      <w:pStyle w:val="Voettekst"/>
    </w:pPr>
    <w:sdt>
      <w:sdtPr>
        <w:alias w:val="titel_foot"/>
        <w:tag w:val="titel_foot"/>
        <w:id w:val="1251476965"/>
        <w:lock w:val="sdtLocked"/>
        <w:placeholder>
          <w:docPart w:val="C8AD1FE9E1084C1091AC2BE7BFFA0FD4"/>
        </w:placeholder>
        <w:dataBinding w:xpath="/root[1]/titel[1]" w:storeItemID="{CA1B0BD9-A7F3-4B5F-AAF5-B95B599EA456}"/>
        <w:text/>
      </w:sdtPr>
      <w:sdtEndPr/>
      <w:sdtContent>
        <w:r>
          <w:t>Dialoogtafel noodzakelijk beleidskader voor het recht op vrije tijd van jonge nieuwkomers</w:t>
        </w:r>
      </w:sdtContent>
    </w:sdt>
    <w:r w:rsidR="00FE0660" w:rsidRPr="00D9486F">
      <w:t xml:space="preserve">   •   </w:t>
    </w:r>
    <w:sdt>
      <w:sdtPr>
        <w:alias w:val="datum_foot"/>
        <w:tag w:val="datum_foot"/>
        <w:id w:val="1806584531"/>
        <w:lock w:val="sdtLocked"/>
        <w:placeholder/>
        <w:dataBinding w:xpath="/root[1]/datum[1]" w:storeItemID="{CA1B0BD9-A7F3-4B5F-AAF5-B95B599EA456}"/>
        <w:date w:fullDate="2017-11-28T00:00:00Z">
          <w:dateFormat w:val="d MMMM yyyy"/>
          <w:lid w:val="nl-BE"/>
          <w:storeMappedDataAs w:val="dateTime"/>
          <w:calendar w:val="gregorian"/>
        </w:date>
      </w:sdtPr>
      <w:sdtEndPr/>
      <w:sdtContent>
        <w:r>
          <w:t>28 november 2017</w:t>
        </w:r>
      </w:sdtContent>
    </w:sdt>
    <w:r w:rsidR="00FE0660" w:rsidRPr="00D9486F">
      <w:t xml:space="preserve">   •   pagina </w:t>
    </w:r>
    <w:r w:rsidR="00FE0660" w:rsidRPr="00D9486F">
      <w:fldChar w:fldCharType="begin"/>
    </w:r>
    <w:r w:rsidR="00FE0660" w:rsidRPr="00D9486F">
      <w:instrText>PAGE   \* MERGEFORMAT</w:instrText>
    </w:r>
    <w:r w:rsidR="00FE0660" w:rsidRPr="00D9486F">
      <w:fldChar w:fldCharType="separate"/>
    </w:r>
    <w:r>
      <w:rPr>
        <w:noProof/>
      </w:rPr>
      <w:t>1</w:t>
    </w:r>
    <w:r w:rsidR="00FE0660" w:rsidRPr="00D9486F">
      <w:fldChar w:fldCharType="end"/>
    </w:r>
    <w:r w:rsidR="00FE0660" w:rsidRPr="00D9486F">
      <w:t xml:space="preserve"> &gt; </w:t>
    </w:r>
    <w:fldSimple w:instr="NUMPAGES  \* Arabic  \* MERGEFORMAT">
      <w:r>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45" w:rsidRDefault="00ED2D45" w:rsidP="001125B4">
      <w:pPr>
        <w:spacing w:after="80"/>
      </w:pPr>
      <w:r>
        <w:t>_________________</w:t>
      </w:r>
    </w:p>
  </w:footnote>
  <w:footnote w:type="continuationSeparator" w:id="0">
    <w:p w:rsidR="00ED2D45" w:rsidRPr="001125B4" w:rsidRDefault="00ED2D45" w:rsidP="001125B4">
      <w:pPr>
        <w:spacing w:after="80"/>
      </w:pPr>
      <w:r>
        <w:t>_________________</w:t>
      </w:r>
    </w:p>
  </w:footnote>
  <w:footnote w:type="continuationNotice" w:id="1">
    <w:p w:rsidR="00ED2D45" w:rsidRPr="001125B4" w:rsidRDefault="00ED2D45">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60" w:rsidRDefault="00FE0660" w:rsidP="00133362">
    <w:pPr>
      <w:pStyle w:val="Koptekst"/>
    </w:pPr>
    <w:r>
      <w:rPr>
        <w:noProof/>
        <w:lang w:eastAsia="nl-BE"/>
      </w:rPr>
      <w:drawing>
        <wp:inline distT="0" distB="0" distL="0" distR="0" wp14:anchorId="11E71CF1" wp14:editId="6A4DF4A2">
          <wp:extent cx="1159200" cy="1101600"/>
          <wp:effectExtent l="0" t="0" r="317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794655DD" wp14:editId="1A58E8DD">
          <wp:extent cx="853200" cy="810000"/>
          <wp:effectExtent l="0" t="0" r="444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DC8"/>
    <w:multiLevelType w:val="hybridMultilevel"/>
    <w:tmpl w:val="2CAC15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F85CA3"/>
    <w:multiLevelType w:val="multilevel"/>
    <w:tmpl w:val="D0947E9A"/>
    <w:numStyleLink w:val="AMBRASSADEKOPNUM"/>
  </w:abstractNum>
  <w:abstractNum w:abstractNumId="2" w15:restartNumberingAfterBreak="0">
    <w:nsid w:val="05F378A4"/>
    <w:multiLevelType w:val="hybridMultilevel"/>
    <w:tmpl w:val="1C3ED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2069FD"/>
    <w:multiLevelType w:val="hybridMultilevel"/>
    <w:tmpl w:val="DC72AD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09605D7"/>
    <w:multiLevelType w:val="multilevel"/>
    <w:tmpl w:val="871CA35A"/>
    <w:numStyleLink w:val="ABRASSADEKADERNUM"/>
  </w:abstractNum>
  <w:abstractNum w:abstractNumId="7" w15:restartNumberingAfterBreak="0">
    <w:nsid w:val="10F70BCB"/>
    <w:multiLevelType w:val="multilevel"/>
    <w:tmpl w:val="D0947E9A"/>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2267FC"/>
    <w:multiLevelType w:val="multilevel"/>
    <w:tmpl w:val="C512D75A"/>
    <w:numStyleLink w:val="AMBRASSADEKADERBULLET"/>
  </w:abstractNum>
  <w:abstractNum w:abstractNumId="10" w15:restartNumberingAfterBreak="0">
    <w:nsid w:val="15E9329A"/>
    <w:multiLevelType w:val="multilevel"/>
    <w:tmpl w:val="C512D75A"/>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5E933C2"/>
    <w:multiLevelType w:val="hybridMultilevel"/>
    <w:tmpl w:val="55F4C44A"/>
    <w:lvl w:ilvl="0" w:tplc="E6E8CF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364389"/>
    <w:multiLevelType w:val="hybridMultilevel"/>
    <w:tmpl w:val="5D68D2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B1B13C2"/>
    <w:multiLevelType w:val="multilevel"/>
    <w:tmpl w:val="D0947E9A"/>
    <w:numStyleLink w:val="AMBRASSADEKOPNUM"/>
  </w:abstractNum>
  <w:abstractNum w:abstractNumId="15" w15:restartNumberingAfterBreak="0">
    <w:nsid w:val="239A0A2A"/>
    <w:multiLevelType w:val="multilevel"/>
    <w:tmpl w:val="C512D75A"/>
    <w:numStyleLink w:val="AMBRASSADEKADERBULLET"/>
  </w:abstractNum>
  <w:abstractNum w:abstractNumId="16"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505858"/>
    <w:multiLevelType w:val="multilevel"/>
    <w:tmpl w:val="871CA35A"/>
    <w:numStyleLink w:val="ABRASSADEKADERNUM"/>
  </w:abstractNum>
  <w:abstractNum w:abstractNumId="18" w15:restartNumberingAfterBreak="0">
    <w:nsid w:val="31E5551B"/>
    <w:multiLevelType w:val="hybridMultilevel"/>
    <w:tmpl w:val="A09E3DCA"/>
    <w:lvl w:ilvl="0" w:tplc="4C6089E6">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0227EF"/>
    <w:multiLevelType w:val="hybridMultilevel"/>
    <w:tmpl w:val="7BEC7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2C5877"/>
    <w:multiLevelType w:val="hybridMultilevel"/>
    <w:tmpl w:val="448ACB6C"/>
    <w:lvl w:ilvl="0" w:tplc="A8A8E39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3232D9"/>
    <w:multiLevelType w:val="multilevel"/>
    <w:tmpl w:val="C512D75A"/>
    <w:numStyleLink w:val="AMBRASSADEKADERBULLET"/>
  </w:abstractNum>
  <w:abstractNum w:abstractNumId="22" w15:restartNumberingAfterBreak="0">
    <w:nsid w:val="3BFE3D9C"/>
    <w:multiLevelType w:val="hybridMultilevel"/>
    <w:tmpl w:val="A274A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747155"/>
    <w:multiLevelType w:val="multilevel"/>
    <w:tmpl w:val="871CA35A"/>
    <w:styleLink w:val="A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2501A56"/>
    <w:multiLevelType w:val="multilevel"/>
    <w:tmpl w:val="BC72EF9A"/>
    <w:numStyleLink w:val="AMBRASSADEBULLET"/>
  </w:abstractNum>
  <w:abstractNum w:abstractNumId="26" w15:restartNumberingAfterBreak="0">
    <w:nsid w:val="56C74A4B"/>
    <w:multiLevelType w:val="multilevel"/>
    <w:tmpl w:val="932C76EC"/>
    <w:numStyleLink w:val="AMBRASSADENUM"/>
  </w:abstractNum>
  <w:abstractNum w:abstractNumId="27" w15:restartNumberingAfterBreak="0">
    <w:nsid w:val="59F02637"/>
    <w:multiLevelType w:val="hybridMultilevel"/>
    <w:tmpl w:val="7A462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A93B16"/>
    <w:multiLevelType w:val="multilevel"/>
    <w:tmpl w:val="997A7CB4"/>
    <w:numStyleLink w:val="AMBRASSADETABELNUM"/>
  </w:abstractNum>
  <w:abstractNum w:abstractNumId="29" w15:restartNumberingAfterBreak="0">
    <w:nsid w:val="605B6003"/>
    <w:multiLevelType w:val="multilevel"/>
    <w:tmpl w:val="189437D8"/>
    <w:numStyleLink w:val="AMBRASSADETABELTITEL"/>
  </w:abstractNum>
  <w:abstractNum w:abstractNumId="30" w15:restartNumberingAfterBreak="0">
    <w:nsid w:val="677844E7"/>
    <w:multiLevelType w:val="hybridMultilevel"/>
    <w:tmpl w:val="1D024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9E421CF"/>
    <w:multiLevelType w:val="hybridMultilevel"/>
    <w:tmpl w:val="918C3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CA5534"/>
    <w:multiLevelType w:val="hybridMultilevel"/>
    <w:tmpl w:val="E9E0F528"/>
    <w:lvl w:ilvl="0" w:tplc="2790020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E455DE"/>
    <w:multiLevelType w:val="hybridMultilevel"/>
    <w:tmpl w:val="BCC46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D3A69B3"/>
    <w:multiLevelType w:val="hybridMultilevel"/>
    <w:tmpl w:val="96A22A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17"/>
  </w:num>
  <w:num w:numId="5">
    <w:abstractNumId w:val="10"/>
  </w:num>
  <w:num w:numId="6">
    <w:abstractNumId w:val="21"/>
  </w:num>
  <w:num w:numId="7">
    <w:abstractNumId w:val="4"/>
  </w:num>
  <w:num w:numId="8">
    <w:abstractNumId w:val="29"/>
  </w:num>
  <w:num w:numId="9">
    <w:abstractNumId w:val="23"/>
  </w:num>
  <w:num w:numId="10">
    <w:abstractNumId w:val="13"/>
  </w:num>
  <w:num w:numId="11">
    <w:abstractNumId w:val="25"/>
  </w:num>
  <w:num w:numId="12">
    <w:abstractNumId w:val="26"/>
  </w:num>
  <w:num w:numId="13">
    <w:abstractNumId w:val="8"/>
  </w:num>
  <w:num w:numId="14">
    <w:abstractNumId w:val="28"/>
  </w:num>
  <w:num w:numId="15">
    <w:abstractNumId w:val="7"/>
  </w:num>
  <w:num w:numId="16">
    <w:abstractNumId w:val="1"/>
  </w:num>
  <w:num w:numId="17">
    <w:abstractNumId w:val="14"/>
  </w:num>
  <w:num w:numId="18">
    <w:abstractNumId w:val="6"/>
  </w:num>
  <w:num w:numId="19">
    <w:abstractNumId w:val="9"/>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3"/>
  </w:num>
  <w:num w:numId="24">
    <w:abstractNumId w:val="30"/>
  </w:num>
  <w:num w:numId="25">
    <w:abstractNumId w:val="12"/>
  </w:num>
  <w:num w:numId="26">
    <w:abstractNumId w:val="11"/>
  </w:num>
  <w:num w:numId="27">
    <w:abstractNumId w:val="20"/>
  </w:num>
  <w:num w:numId="28">
    <w:abstractNumId w:val="27"/>
  </w:num>
  <w:num w:numId="29">
    <w:abstractNumId w:val="22"/>
  </w:num>
  <w:num w:numId="30">
    <w:abstractNumId w:val="32"/>
  </w:num>
  <w:num w:numId="31">
    <w:abstractNumId w:val="34"/>
  </w:num>
  <w:num w:numId="32">
    <w:abstractNumId w:val="18"/>
  </w:num>
  <w:num w:numId="33">
    <w:abstractNumId w:val="3"/>
  </w:num>
  <w:num w:numId="34">
    <w:abstractNumId w:val="19"/>
  </w:num>
  <w:num w:numId="35">
    <w:abstractNumId w:val="0"/>
  </w:num>
  <w:num w:numId="3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45"/>
    <w:rsid w:val="000012F1"/>
    <w:rsid w:val="00005E4E"/>
    <w:rsid w:val="0003023E"/>
    <w:rsid w:val="0004770E"/>
    <w:rsid w:val="000645F7"/>
    <w:rsid w:val="000A0BB0"/>
    <w:rsid w:val="000A37BD"/>
    <w:rsid w:val="000E5952"/>
    <w:rsid w:val="000F54DC"/>
    <w:rsid w:val="00106D70"/>
    <w:rsid w:val="001125B4"/>
    <w:rsid w:val="00112977"/>
    <w:rsid w:val="00117326"/>
    <w:rsid w:val="0012547C"/>
    <w:rsid w:val="00133362"/>
    <w:rsid w:val="0015054C"/>
    <w:rsid w:val="00152E59"/>
    <w:rsid w:val="00162854"/>
    <w:rsid w:val="00166500"/>
    <w:rsid w:val="0017129D"/>
    <w:rsid w:val="001A783C"/>
    <w:rsid w:val="001C1B60"/>
    <w:rsid w:val="001D0486"/>
    <w:rsid w:val="001D64A9"/>
    <w:rsid w:val="001E50FC"/>
    <w:rsid w:val="00202A2F"/>
    <w:rsid w:val="00247C3D"/>
    <w:rsid w:val="0026467C"/>
    <w:rsid w:val="00283EFC"/>
    <w:rsid w:val="0029030D"/>
    <w:rsid w:val="00290E09"/>
    <w:rsid w:val="003016F8"/>
    <w:rsid w:val="003201DE"/>
    <w:rsid w:val="003324FA"/>
    <w:rsid w:val="00336F7E"/>
    <w:rsid w:val="00337A4A"/>
    <w:rsid w:val="003670BA"/>
    <w:rsid w:val="003B2F88"/>
    <w:rsid w:val="003B3E4B"/>
    <w:rsid w:val="003C141A"/>
    <w:rsid w:val="003C760D"/>
    <w:rsid w:val="003D0462"/>
    <w:rsid w:val="003F320F"/>
    <w:rsid w:val="00412891"/>
    <w:rsid w:val="00435157"/>
    <w:rsid w:val="00483005"/>
    <w:rsid w:val="00490D22"/>
    <w:rsid w:val="00491B9C"/>
    <w:rsid w:val="004D30C0"/>
    <w:rsid w:val="004F0C70"/>
    <w:rsid w:val="005062ED"/>
    <w:rsid w:val="005223B4"/>
    <w:rsid w:val="00531536"/>
    <w:rsid w:val="005417BA"/>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6710A"/>
    <w:rsid w:val="00685172"/>
    <w:rsid w:val="006C231D"/>
    <w:rsid w:val="006D60CF"/>
    <w:rsid w:val="006F1EAB"/>
    <w:rsid w:val="007038D0"/>
    <w:rsid w:val="007052CA"/>
    <w:rsid w:val="0070557C"/>
    <w:rsid w:val="00705C7D"/>
    <w:rsid w:val="00715334"/>
    <w:rsid w:val="00736435"/>
    <w:rsid w:val="00742E96"/>
    <w:rsid w:val="007474D4"/>
    <w:rsid w:val="00764715"/>
    <w:rsid w:val="00773771"/>
    <w:rsid w:val="00794500"/>
    <w:rsid w:val="007B01BB"/>
    <w:rsid w:val="007B2DE2"/>
    <w:rsid w:val="007C63FC"/>
    <w:rsid w:val="007D0152"/>
    <w:rsid w:val="007F0656"/>
    <w:rsid w:val="00803879"/>
    <w:rsid w:val="008275DA"/>
    <w:rsid w:val="00830AAD"/>
    <w:rsid w:val="00871935"/>
    <w:rsid w:val="0088714A"/>
    <w:rsid w:val="0089703C"/>
    <w:rsid w:val="008B209C"/>
    <w:rsid w:val="008E013C"/>
    <w:rsid w:val="008E7A79"/>
    <w:rsid w:val="008F1F13"/>
    <w:rsid w:val="008F3994"/>
    <w:rsid w:val="0090799E"/>
    <w:rsid w:val="0091323F"/>
    <w:rsid w:val="009569FC"/>
    <w:rsid w:val="00983444"/>
    <w:rsid w:val="009D7C25"/>
    <w:rsid w:val="00A2690F"/>
    <w:rsid w:val="00A45314"/>
    <w:rsid w:val="00A657C7"/>
    <w:rsid w:val="00AA0AB7"/>
    <w:rsid w:val="00AB37BF"/>
    <w:rsid w:val="00AC3B37"/>
    <w:rsid w:val="00AC4941"/>
    <w:rsid w:val="00AC7103"/>
    <w:rsid w:val="00AD4C26"/>
    <w:rsid w:val="00AD68DA"/>
    <w:rsid w:val="00AF2333"/>
    <w:rsid w:val="00B04707"/>
    <w:rsid w:val="00B25F02"/>
    <w:rsid w:val="00B2721E"/>
    <w:rsid w:val="00B30E49"/>
    <w:rsid w:val="00B47CBA"/>
    <w:rsid w:val="00B57F01"/>
    <w:rsid w:val="00B60A2C"/>
    <w:rsid w:val="00B650C5"/>
    <w:rsid w:val="00B70513"/>
    <w:rsid w:val="00B91F10"/>
    <w:rsid w:val="00BC755C"/>
    <w:rsid w:val="00C0303E"/>
    <w:rsid w:val="00C13769"/>
    <w:rsid w:val="00C266F0"/>
    <w:rsid w:val="00C40E8F"/>
    <w:rsid w:val="00C744C5"/>
    <w:rsid w:val="00C81C32"/>
    <w:rsid w:val="00CC3EF5"/>
    <w:rsid w:val="00D03305"/>
    <w:rsid w:val="00D27D5A"/>
    <w:rsid w:val="00D30659"/>
    <w:rsid w:val="00D44E65"/>
    <w:rsid w:val="00D60AF7"/>
    <w:rsid w:val="00D9486F"/>
    <w:rsid w:val="00D94CF5"/>
    <w:rsid w:val="00DB02E9"/>
    <w:rsid w:val="00DB2548"/>
    <w:rsid w:val="00DB583D"/>
    <w:rsid w:val="00DC0AFC"/>
    <w:rsid w:val="00DC131D"/>
    <w:rsid w:val="00DE4585"/>
    <w:rsid w:val="00DF62FC"/>
    <w:rsid w:val="00E10395"/>
    <w:rsid w:val="00E12926"/>
    <w:rsid w:val="00E132F6"/>
    <w:rsid w:val="00E62C5F"/>
    <w:rsid w:val="00E94BDF"/>
    <w:rsid w:val="00E9523C"/>
    <w:rsid w:val="00E95A33"/>
    <w:rsid w:val="00E97580"/>
    <w:rsid w:val="00EA5EAE"/>
    <w:rsid w:val="00EC550B"/>
    <w:rsid w:val="00ED132E"/>
    <w:rsid w:val="00ED2D45"/>
    <w:rsid w:val="00EF5259"/>
    <w:rsid w:val="00F60B28"/>
    <w:rsid w:val="00F73103"/>
    <w:rsid w:val="00FA22D2"/>
    <w:rsid w:val="00FA60B7"/>
    <w:rsid w:val="00FA64C9"/>
    <w:rsid w:val="00FB15A8"/>
    <w:rsid w:val="00FD38E6"/>
    <w:rsid w:val="00FE06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8145E-C237-47E1-8083-BE5D66F2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794500"/>
    <w:pPr>
      <w:spacing w:before="170" w:line="278" w:lineRule="auto"/>
    </w:pPr>
    <w:rPr>
      <w:rFonts w:ascii="Trebuchet MS" w:hAnsi="Trebuchet MS"/>
      <w:sz w:val="18"/>
      <w:szCs w:val="18"/>
    </w:rPr>
  </w:style>
  <w:style w:type="paragraph" w:styleId="Kop1">
    <w:name w:val="heading 1"/>
    <w:aliases w:val="__Kop 1"/>
    <w:basedOn w:val="Standaard"/>
    <w:next w:val="Standaard"/>
    <w:link w:val="Kop1Char"/>
    <w:uiPriority w:val="9"/>
    <w:qFormat/>
    <w:rsid w:val="00EC550B"/>
    <w:pPr>
      <w:keepNext/>
      <w:keepLines/>
      <w:numPr>
        <w:numId w:val="17"/>
      </w:numPr>
      <w:spacing w:before="454" w:after="113"/>
      <w:outlineLvl w:val="0"/>
    </w:pPr>
    <w:rPr>
      <w:rFonts w:eastAsiaTheme="majorEastAsia" w:cstheme="majorBidi"/>
      <w:b/>
      <w:bCs/>
      <w:color w:val="000000" w:themeColor="text1"/>
      <w:sz w:val="26"/>
      <w:szCs w:val="20"/>
    </w:rPr>
  </w:style>
  <w:style w:type="paragraph" w:styleId="Kop2">
    <w:name w:val="heading 2"/>
    <w:aliases w:val="__Kop 2"/>
    <w:basedOn w:val="Kop1"/>
    <w:next w:val="Standaard"/>
    <w:link w:val="Kop2Char"/>
    <w:uiPriority w:val="9"/>
    <w:qFormat/>
    <w:rsid w:val="007F0656"/>
    <w:pPr>
      <w:numPr>
        <w:ilvl w:val="1"/>
      </w:numPr>
      <w:spacing w:before="230"/>
      <w:outlineLvl w:val="1"/>
    </w:pPr>
    <w:rPr>
      <w:sz w:val="22"/>
    </w:rPr>
  </w:style>
  <w:style w:type="paragraph" w:styleId="Kop3">
    <w:name w:val="heading 3"/>
    <w:aliases w:val="__Kop 3"/>
    <w:basedOn w:val="Kop1"/>
    <w:next w:val="Standaard"/>
    <w:link w:val="Kop3Char"/>
    <w:uiPriority w:val="2"/>
    <w:qFormat/>
    <w:rsid w:val="007F0656"/>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_lijst opsomming 1"/>
    <w:basedOn w:val="Standaard"/>
    <w:uiPriority w:val="1"/>
    <w:qFormat/>
    <w:rsid w:val="00764715"/>
    <w:pPr>
      <w:numPr>
        <w:numId w:val="11"/>
      </w:numPr>
      <w:spacing w:before="57"/>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764715"/>
    <w:pPr>
      <w:numPr>
        <w:numId w:val="12"/>
      </w:numPr>
      <w:spacing w:before="57"/>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_Kop 1 Char"/>
    <w:basedOn w:val="Standaardalinea-lettertype"/>
    <w:link w:val="Kop1"/>
    <w:uiPriority w:val="9"/>
    <w:rsid w:val="00EC550B"/>
    <w:rPr>
      <w:rFonts w:ascii="Trebuchet MS" w:eastAsiaTheme="majorEastAsia" w:hAnsi="Trebuchet MS" w:cstheme="majorBidi"/>
      <w:b/>
      <w:bCs/>
      <w:color w:val="000000" w:themeColor="text1"/>
      <w:sz w:val="26"/>
    </w:rPr>
  </w:style>
  <w:style w:type="character" w:customStyle="1" w:styleId="Kop3Char">
    <w:name w:val="Kop 3 Char"/>
    <w:aliases w:val="__Kop 3 Char"/>
    <w:basedOn w:val="Standaardalinea-lettertype"/>
    <w:link w:val="Kop3"/>
    <w:uiPriority w:val="2"/>
    <w:rsid w:val="007F0656"/>
    <w:rPr>
      <w:rFonts w:ascii="Trebuchet MS" w:eastAsiaTheme="majorEastAsia" w:hAnsi="Trebuchet MS" w:cstheme="majorBidi"/>
      <w:b/>
      <w:bCs/>
      <w:color w:val="000000" w:themeColor="text1"/>
    </w:rPr>
  </w:style>
  <w:style w:type="character" w:customStyle="1" w:styleId="Kop2Char">
    <w:name w:val="Kop 2 Char"/>
    <w:aliases w:val="__Kop 2 Char"/>
    <w:basedOn w:val="Standaardalinea-lettertype"/>
    <w:link w:val="Kop2"/>
    <w:uiPriority w:val="9"/>
    <w:rsid w:val="007F0656"/>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94500"/>
    <w:pPr>
      <w:numPr>
        <w:numId w:val="18"/>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94500"/>
    <w:pPr>
      <w:numPr>
        <w:numId w:val="20"/>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BRASSADEKADERNUM">
    <w:name w:val="_ABRASSADE_KADER_NUM"/>
    <w:uiPriority w:val="99"/>
    <w:rsid w:val="00794500"/>
    <w:pPr>
      <w:numPr>
        <w:numId w:val="3"/>
      </w:numPr>
    </w:pPr>
  </w:style>
  <w:style w:type="numbering" w:customStyle="1" w:styleId="AMBRASSADEKADERBULLET">
    <w:name w:val="_AMBRASSADE_KADER_BULLET"/>
    <w:uiPriority w:val="99"/>
    <w:rsid w:val="00794500"/>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94500"/>
    <w:rPr>
      <w:rFonts w:ascii="Trebuchet MS" w:hAnsi="Trebuchet MS"/>
      <w:sz w:val="18"/>
      <w:szCs w:val="18"/>
    </w:rPr>
  </w:style>
  <w:style w:type="paragraph" w:customStyle="1" w:styleId="tabeltitel">
    <w:name w:val="__tabel_titel"/>
    <w:basedOn w:val="Standaard"/>
    <w:uiPriority w:val="8"/>
    <w:qFormat/>
    <w:rsid w:val="00764715"/>
    <w:pPr>
      <w:numPr>
        <w:numId w:val="8"/>
      </w:numPr>
      <w:spacing w:after="60"/>
    </w:pPr>
    <w:rPr>
      <w:b/>
    </w:rPr>
  </w:style>
  <w:style w:type="paragraph" w:customStyle="1" w:styleId="tabellijstnummer1">
    <w:name w:val="__tabel_lijst nummer 1"/>
    <w:basedOn w:val="tabeltekst"/>
    <w:uiPriority w:val="10"/>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_tabel_lijst nummer 2"/>
    <w:basedOn w:val="tabeltekst"/>
    <w:uiPriority w:val="10"/>
    <w:qFormat/>
    <w:rsid w:val="00764715"/>
    <w:pPr>
      <w:numPr>
        <w:ilvl w:val="1"/>
        <w:numId w:val="14"/>
      </w:numPr>
    </w:pPr>
  </w:style>
  <w:style w:type="paragraph" w:customStyle="1" w:styleId="tabellijstnummer3">
    <w:name w:val="__tabel_lijst nummer 3"/>
    <w:basedOn w:val="tabeltekst"/>
    <w:uiPriority w:val="10"/>
    <w:qFormat/>
    <w:rsid w:val="00EA5EAE"/>
    <w:pPr>
      <w:numPr>
        <w:ilvl w:val="2"/>
        <w:numId w:val="14"/>
      </w:numPr>
    </w:pPr>
  </w:style>
  <w:style w:type="paragraph" w:customStyle="1" w:styleId="tabellijstopsomming1">
    <w:name w:val="__tabel_lijst opsomming 1"/>
    <w:basedOn w:val="tabeltekst"/>
    <w:uiPriority w:val="10"/>
    <w:qFormat/>
    <w:rsid w:val="00764715"/>
    <w:pPr>
      <w:numPr>
        <w:numId w:val="1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_koptekst"/>
    <w:basedOn w:val="Voettekst"/>
    <w:link w:val="KoptekstChar"/>
    <w:uiPriority w:val="20"/>
    <w:rsid w:val="001C1B60"/>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94500"/>
    <w:rPr>
      <w:rFonts w:ascii="Trebuchet MS" w:hAnsi="Trebuchet MS"/>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94500"/>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764715"/>
    <w:pPr>
      <w:spacing w:before="40"/>
    </w:pPr>
    <w:rPr>
      <w:b/>
      <w:caps/>
      <w:sz w:val="26"/>
    </w:rPr>
  </w:style>
  <w:style w:type="paragraph" w:styleId="Titel">
    <w:name w:val="Title"/>
    <w:aliases w:val="__documenttitel"/>
    <w:basedOn w:val="Standaard"/>
    <w:next w:val="Standaard"/>
    <w:link w:val="TitelChar"/>
    <w:uiPriority w:val="18"/>
    <w:qFormat/>
    <w:rsid w:val="005223B4"/>
    <w:pPr>
      <w:spacing w:before="60" w:after="40"/>
    </w:pPr>
    <w:rPr>
      <w:b/>
      <w:sz w:val="36"/>
    </w:rPr>
  </w:style>
  <w:style w:type="character" w:customStyle="1" w:styleId="TitelChar">
    <w:name w:val="Titel Char"/>
    <w:aliases w:val="__documenttitel Char"/>
    <w:basedOn w:val="Standaardalinea-lettertype"/>
    <w:link w:val="Titel"/>
    <w:uiPriority w:val="18"/>
    <w:rsid w:val="00794500"/>
    <w:rPr>
      <w:rFonts w:ascii="Trebuchet MS" w:hAnsi="Trebuchet MS"/>
      <w:b/>
      <w:sz w:val="36"/>
      <w:szCs w:val="18"/>
    </w:rPr>
  </w:style>
  <w:style w:type="paragraph" w:styleId="Datum">
    <w:name w:val="Date"/>
    <w:aliases w:val="__datum verslag"/>
    <w:basedOn w:val="Standaard"/>
    <w:next w:val="Standaard"/>
    <w:link w:val="DatumChar"/>
    <w:uiPriority w:val="16"/>
    <w:rsid w:val="00764715"/>
    <w:pPr>
      <w:spacing w:before="0" w:after="222"/>
    </w:pPr>
  </w:style>
  <w:style w:type="character" w:customStyle="1" w:styleId="DatumChar">
    <w:name w:val="Datum Char"/>
    <w:aliases w:val="__datum verslag Char"/>
    <w:basedOn w:val="Standaardalinea-lettertype"/>
    <w:link w:val="Datum"/>
    <w:uiPriority w:val="16"/>
    <w:rsid w:val="00794500"/>
    <w:rPr>
      <w:rFonts w:ascii="Trebuchet MS" w:hAnsi="Trebuchet MS"/>
      <w:sz w:val="18"/>
      <w:szCs w:val="18"/>
    </w:rPr>
  </w:style>
  <w:style w:type="paragraph" w:customStyle="1" w:styleId="aanwezighedenverslag">
    <w:name w:val="__aanwezigheden verslag"/>
    <w:basedOn w:val="Standaard"/>
    <w:uiPriority w:val="19"/>
    <w:qFormat/>
    <w:rsid w:val="00764715"/>
    <w:pPr>
      <w:spacing w:before="222" w:after="222"/>
    </w:pPr>
  </w:style>
  <w:style w:type="paragraph" w:customStyle="1" w:styleId="datumnota">
    <w:name w:val="_datum nota"/>
    <w:basedOn w:val="Datum"/>
    <w:uiPriority w:val="16"/>
    <w:semiHidden/>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94500"/>
    <w:rPr>
      <w:rFonts w:ascii="Trebuchet MS" w:hAnsi="Trebuchet MS"/>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qFormat/>
    <w:rsid w:val="00B04707"/>
    <w:pPr>
      <w:spacing w:after="454"/>
    </w:pPr>
  </w:style>
  <w:style w:type="character" w:styleId="Hyperlink">
    <w:name w:val="Hyperlink"/>
    <w:aliases w:val="__Hyperlink"/>
    <w:basedOn w:val="Standaardalinea-lettertype"/>
    <w:uiPriority w:val="21"/>
    <w:rsid w:val="00B2721E"/>
    <w:rPr>
      <w:color w:val="066FB6" w:themeColor="accent1"/>
      <w:u w:val="single"/>
    </w:rPr>
  </w:style>
  <w:style w:type="numbering" w:customStyle="1" w:styleId="AMBRASSADEKOPNUM">
    <w:name w:val="_AMBRASSADE_KOP_NUM"/>
    <w:uiPriority w:val="99"/>
    <w:rsid w:val="00EC550B"/>
    <w:pPr>
      <w:numPr>
        <w:numId w:val="15"/>
      </w:numPr>
    </w:pPr>
  </w:style>
  <w:style w:type="character" w:styleId="GevolgdeHyperlink">
    <w:name w:val="FollowedHyperlink"/>
    <w:aliases w:val="__GevolgdeHyperlink"/>
    <w:basedOn w:val="Standaardalinea-lettertype"/>
    <w:uiPriority w:val="21"/>
    <w:rsid w:val="00B2721E"/>
    <w:rPr>
      <w:color w:val="066FB6" w:themeColor="accent1"/>
      <w:u w:val="single"/>
    </w:rPr>
  </w:style>
  <w:style w:type="paragraph" w:customStyle="1" w:styleId="kadertekst0">
    <w:name w:val="=== kadertekst ========"/>
    <w:basedOn w:val="Standaard"/>
    <w:uiPriority w:val="3"/>
    <w:qFormat/>
    <w:rsid w:val="00794500"/>
  </w:style>
  <w:style w:type="paragraph" w:customStyle="1" w:styleId="tabeltekst0">
    <w:name w:val="=== tabeltekst ========="/>
    <w:basedOn w:val="kadertekst0"/>
    <w:uiPriority w:val="7"/>
    <w:qFormat/>
    <w:rsid w:val="00794500"/>
  </w:style>
  <w:style w:type="paragraph" w:styleId="Lijstalinea">
    <w:name w:val="List Paragraph"/>
    <w:basedOn w:val="Standaard"/>
    <w:uiPriority w:val="34"/>
    <w:qFormat/>
    <w:rsid w:val="00ED2D45"/>
    <w:pPr>
      <w:spacing w:before="0" w:after="160" w:line="259" w:lineRule="auto"/>
      <w:ind w:left="720"/>
      <w:contextualSpacing/>
    </w:pPr>
    <w:rPr>
      <w:rFonts w:asciiTheme="minorHAnsi" w:hAnsiTheme="minorHAnsi" w:cstheme="minorBidi"/>
      <w:sz w:val="22"/>
      <w:szCs w:val="22"/>
    </w:rPr>
  </w:style>
  <w:style w:type="paragraph" w:customStyle="1" w:styleId="tabeltekst1">
    <w:name w:val="_tabel_tekst"/>
    <w:basedOn w:val="Standaard"/>
    <w:link w:val="tabeltekstChar0"/>
    <w:uiPriority w:val="7"/>
    <w:qFormat/>
    <w:rsid w:val="00ED2D45"/>
    <w:pPr>
      <w:spacing w:before="57"/>
    </w:pPr>
  </w:style>
  <w:style w:type="character" w:customStyle="1" w:styleId="tabeltekstChar0">
    <w:name w:val="_tabel_tekst Char"/>
    <w:basedOn w:val="Standaardalinea-lettertype"/>
    <w:link w:val="tabeltekst1"/>
    <w:uiPriority w:val="7"/>
    <w:rsid w:val="00ED2D45"/>
    <w:rPr>
      <w:rFonts w:ascii="Trebuchet MS" w:hAnsi="Trebuchet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01.arenberg.local\Ambrassade\Beheer\Huisstijl\Sjablonen\Ambrassade%20-%20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1C10B7A033493D875C7E80BE0BA84B"/>
        <w:category>
          <w:name w:val="Algemeen"/>
          <w:gallery w:val="placeholder"/>
        </w:category>
        <w:types>
          <w:type w:val="bbPlcHdr"/>
        </w:types>
        <w:behaviors>
          <w:behavior w:val="content"/>
        </w:behaviors>
        <w:guid w:val="{18CF4EE1-F524-47CD-A93C-5BDEACB7A40D}"/>
      </w:docPartPr>
      <w:docPartBody>
        <w:p w:rsidR="00000000" w:rsidRDefault="00FA4BE5">
          <w:pPr>
            <w:pStyle w:val="131C10B7A033493D875C7E80BE0BA84B"/>
          </w:pPr>
          <w:r>
            <w:rPr>
              <w:rStyle w:val="Tekstvantijdelijkeaanduiding"/>
            </w:rPr>
            <w:t>verslag</w:t>
          </w:r>
        </w:p>
      </w:docPartBody>
    </w:docPart>
    <w:docPart>
      <w:docPartPr>
        <w:name w:val="D3C57CB88E574EF8BE1D84532C826844"/>
        <w:category>
          <w:name w:val="Algemeen"/>
          <w:gallery w:val="placeholder"/>
        </w:category>
        <w:types>
          <w:type w:val="bbPlcHdr"/>
        </w:types>
        <w:behaviors>
          <w:behavior w:val="content"/>
        </w:behaviors>
        <w:guid w:val="{4566F5B3-9614-46C8-A085-EC9B424ECCE7}"/>
      </w:docPartPr>
      <w:docPartBody>
        <w:p w:rsidR="00000000" w:rsidRDefault="00FA4BE5">
          <w:pPr>
            <w:pStyle w:val="D3C57CB88E574EF8BE1D84532C826844"/>
          </w:pPr>
          <w:r w:rsidRPr="005D2712">
            <w:rPr>
              <w:color w:val="FF0000"/>
            </w:rPr>
            <w:t>[</w:t>
          </w:r>
          <w:r w:rsidRPr="005D2712">
            <w:t xml:space="preserve"> klik hier om de vergadering </w:t>
          </w:r>
          <w:r>
            <w:t>te</w:t>
          </w:r>
          <w:r w:rsidRPr="005D2712">
            <w:t xml:space="preserve"> </w:t>
          </w:r>
          <w:r>
            <w:t>benoemen</w:t>
          </w:r>
          <w:r w:rsidRPr="005D2712">
            <w:t xml:space="preserve"> </w:t>
          </w:r>
          <w:r w:rsidRPr="005D2712">
            <w:rPr>
              <w:color w:val="FF0000"/>
            </w:rPr>
            <w:t>]</w:t>
          </w:r>
        </w:p>
      </w:docPartBody>
    </w:docPart>
    <w:docPart>
      <w:docPartPr>
        <w:name w:val="77E5C093B8F1465DB9975A1275525DC9"/>
        <w:category>
          <w:name w:val="Algemeen"/>
          <w:gallery w:val="placeholder"/>
        </w:category>
        <w:types>
          <w:type w:val="bbPlcHdr"/>
        </w:types>
        <w:behaviors>
          <w:behavior w:val="content"/>
        </w:behaviors>
        <w:guid w:val="{A0D7DB7C-E7EA-4096-B3B0-718D05BC1F74}"/>
      </w:docPartPr>
      <w:docPartBody>
        <w:p w:rsidR="00000000" w:rsidRDefault="00FA4BE5">
          <w:pPr>
            <w:pStyle w:val="77E5C093B8F1465DB9975A1275525DC9"/>
          </w:pPr>
          <w:r w:rsidRPr="005062ED">
            <w:rPr>
              <w:rStyle w:val="Tekstvantijdelijkeaanduiding"/>
              <w:b/>
              <w:color w:val="FF0000"/>
            </w:rPr>
            <w:t>[</w:t>
          </w:r>
          <w:r w:rsidRPr="005062ED">
            <w:rPr>
              <w:rStyle w:val="Tekstvantijdelijkeaanduiding"/>
            </w:rPr>
            <w:t xml:space="preserve"> selecteer de vergaderdatum uit het zijmenu </w:t>
          </w:r>
          <w:r w:rsidRPr="005062ED">
            <w:rPr>
              <w:rStyle w:val="Tekstvantijdelijkeaanduiding"/>
              <w:b/>
              <w:color w:val="FF0000"/>
            </w:rPr>
            <w:t>]</w:t>
          </w:r>
        </w:p>
      </w:docPartBody>
    </w:docPart>
    <w:docPart>
      <w:docPartPr>
        <w:name w:val="DEF23044917145DFBD52A61819DCE485"/>
        <w:category>
          <w:name w:val="Algemeen"/>
          <w:gallery w:val="placeholder"/>
        </w:category>
        <w:types>
          <w:type w:val="bbPlcHdr"/>
        </w:types>
        <w:behaviors>
          <w:behavior w:val="content"/>
        </w:behaviors>
        <w:guid w:val="{45B87A17-86D7-4517-9552-9B876E632DA3}"/>
      </w:docPartPr>
      <w:docPartBody>
        <w:p w:rsidR="00000000" w:rsidRDefault="00FA4BE5">
          <w:pPr>
            <w:pStyle w:val="DEF23044917145DFBD52A61819DCE485"/>
          </w:pPr>
          <w:r w:rsidRPr="00B60A2C">
            <w:rPr>
              <w:b/>
              <w:color w:val="FF0000"/>
            </w:rPr>
            <w:t>[</w:t>
          </w:r>
          <w:r w:rsidRPr="00B60A2C">
            <w:t xml:space="preserve"> klik hier om de personen op te sommen die </w:t>
          </w:r>
          <w:r>
            <w:t>in</w:t>
          </w:r>
          <w:r w:rsidRPr="00B60A2C">
            <w:t xml:space="preserve"> de vergadering aanwezig waren. </w:t>
          </w:r>
          <w:r>
            <w:br/>
          </w:r>
          <w:r w:rsidRPr="001D64A9">
            <w:rPr>
              <w:b/>
              <w:color w:val="5B9BD5" w:themeColor="accent1"/>
            </w:rPr>
            <w:t>Structuurvoorbeeld:</w:t>
          </w:r>
          <w:r w:rsidRPr="00B60A2C">
            <w:t xml:space="preserve"> Voornaam Naam Organisatie // Voornaam Naam Organisatie // etc. </w:t>
          </w:r>
          <w:r w:rsidRPr="00B60A2C">
            <w:rPr>
              <w:b/>
              <w:color w:val="FF0000"/>
            </w:rPr>
            <w:t>]</w:t>
          </w:r>
        </w:p>
      </w:docPartBody>
    </w:docPart>
    <w:docPart>
      <w:docPartPr>
        <w:name w:val="696E3FB32F844261A1AEEC679D445C42"/>
        <w:category>
          <w:name w:val="Algemeen"/>
          <w:gallery w:val="placeholder"/>
        </w:category>
        <w:types>
          <w:type w:val="bbPlcHdr"/>
        </w:types>
        <w:behaviors>
          <w:behavior w:val="content"/>
        </w:behaviors>
        <w:guid w:val="{FEF51463-F699-410C-A9B5-E0C22A9DE9AF}"/>
      </w:docPartPr>
      <w:docPartBody>
        <w:p w:rsidR="00000000" w:rsidRDefault="00FA4BE5">
          <w:pPr>
            <w:pStyle w:val="696E3FB32F844261A1AEEC679D445C42"/>
          </w:pPr>
          <w:r w:rsidRPr="00B60A2C">
            <w:rPr>
              <w:b/>
              <w:color w:val="FF0000"/>
            </w:rPr>
            <w:t>[</w:t>
          </w:r>
          <w:r w:rsidRPr="00B60A2C">
            <w:t xml:space="preserve"> klik hier om de personen op te sommen die </w:t>
          </w:r>
          <w:r>
            <w:t>verontschuldigd waren voor</w:t>
          </w:r>
          <w:r w:rsidRPr="00B60A2C">
            <w:t xml:space="preserve"> de vergadering.</w:t>
          </w:r>
          <w:r>
            <w:t xml:space="preserve"> </w:t>
          </w:r>
          <w:r>
            <w:br/>
          </w:r>
          <w:r w:rsidRPr="001D64A9">
            <w:rPr>
              <w:b/>
              <w:color w:val="5B9BD5" w:themeColor="accent1"/>
            </w:rPr>
            <w:t>Structuurvoorbeeld:</w:t>
          </w:r>
          <w:r w:rsidRPr="00B60A2C">
            <w:t xml:space="preserve"> Voornaam Naam Organisatie // Voornaam Naam Organisatie // etc. </w:t>
          </w:r>
          <w:r w:rsidRPr="00B60A2C">
            <w:rPr>
              <w:b/>
              <w:color w:val="FF0000"/>
            </w:rPr>
            <w:t>]</w:t>
          </w:r>
        </w:p>
      </w:docPartBody>
    </w:docPart>
    <w:docPart>
      <w:docPartPr>
        <w:name w:val="D9BC45F4C64043D09367A0AA642166A2"/>
        <w:category>
          <w:name w:val="Algemeen"/>
          <w:gallery w:val="placeholder"/>
        </w:category>
        <w:types>
          <w:type w:val="bbPlcHdr"/>
        </w:types>
        <w:behaviors>
          <w:behavior w:val="content"/>
        </w:behaviors>
        <w:guid w:val="{C0D731A2-52AD-4F69-90DA-FA4365C2D17A}"/>
      </w:docPartPr>
      <w:docPartBody>
        <w:p w:rsidR="00000000" w:rsidRDefault="00FA4BE5">
          <w:pPr>
            <w:pStyle w:val="D9BC45F4C64043D09367A0AA642166A2"/>
          </w:pPr>
          <w:r w:rsidRPr="00B04707">
            <w:rPr>
              <w:b/>
              <w:color w:val="FF0000"/>
            </w:rPr>
            <w:t>[</w:t>
          </w:r>
          <w:r w:rsidRPr="00B04707">
            <w:t xml:space="preserve"> klik hier om de naam en organisatie van de verslaggever in te voegen </w:t>
          </w:r>
          <w:r w:rsidRPr="00B04707">
            <w:rPr>
              <w:b/>
              <w:color w:val="FF0000"/>
            </w:rPr>
            <w:t>]</w:t>
          </w:r>
        </w:p>
      </w:docPartBody>
    </w:docPart>
    <w:docPart>
      <w:docPartPr>
        <w:name w:val="C8AD1FE9E1084C1091AC2BE7BFFA0FD4"/>
        <w:category>
          <w:name w:val="Algemeen"/>
          <w:gallery w:val="placeholder"/>
        </w:category>
        <w:types>
          <w:type w:val="bbPlcHdr"/>
        </w:types>
        <w:behaviors>
          <w:behavior w:val="content"/>
        </w:behaviors>
        <w:guid w:val="{0C4A5D51-3458-4B40-BB93-D99E997FB315}"/>
      </w:docPartPr>
      <w:docPartBody>
        <w:p w:rsidR="00000000" w:rsidRDefault="00FA4BE5">
          <w:pPr>
            <w:pStyle w:val="C8AD1FE9E1084C1091AC2BE7BFFA0FD4"/>
          </w:pPr>
          <w:r w:rsidRPr="00595F8A">
            <w:rPr>
              <w:b/>
              <w:color w:val="FF0000"/>
            </w:rPr>
            <w:t>[</w:t>
          </w:r>
          <w:r w:rsidRPr="00595F8A">
            <w:t xml:space="preserve"> klik hier om de tekst van het verslag in te voegen </w:t>
          </w:r>
          <w:r w:rsidRPr="00595F8A">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1C10B7A033493D875C7E80BE0BA84B">
    <w:name w:val="131C10B7A033493D875C7E80BE0BA84B"/>
  </w:style>
  <w:style w:type="paragraph" w:customStyle="1" w:styleId="D3C57CB88E574EF8BE1D84532C826844">
    <w:name w:val="D3C57CB88E574EF8BE1D84532C826844"/>
  </w:style>
  <w:style w:type="paragraph" w:customStyle="1" w:styleId="77E5C093B8F1465DB9975A1275525DC9">
    <w:name w:val="77E5C093B8F1465DB9975A1275525DC9"/>
  </w:style>
  <w:style w:type="paragraph" w:customStyle="1" w:styleId="DEF23044917145DFBD52A61819DCE485">
    <w:name w:val="DEF23044917145DFBD52A61819DCE485"/>
  </w:style>
  <w:style w:type="paragraph" w:customStyle="1" w:styleId="696E3FB32F844261A1AEEC679D445C42">
    <w:name w:val="696E3FB32F844261A1AEEC679D445C42"/>
  </w:style>
  <w:style w:type="paragraph" w:customStyle="1" w:styleId="D9BC45F4C64043D09367A0AA642166A2">
    <w:name w:val="D9BC45F4C64043D09367A0AA642166A2"/>
  </w:style>
  <w:style w:type="paragraph" w:customStyle="1" w:styleId="C8AD1FE9E1084C1091AC2BE7BFFA0FD4">
    <w:name w:val="C8AD1FE9E1084C1091AC2BE7BFFA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Dialoogtafel noodzakelijk beleidskader voor het recht op vrije tijd van jonge nieuwkomers</titel>
  <datum>2017-11-28T00:00:00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6A9F5CE-7616-47CF-A0F1-5D9ACEC0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Ambrassade - verslag.dotx</Template>
  <TotalTime>6</TotalTime>
  <Pages>5</Pages>
  <Words>1902</Words>
  <Characters>10461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verslag</vt:lpstr>
    </vt:vector>
  </TitlesOfParts>
  <Company>De Ambrassade</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Sara De Potter</dc:creator>
  <cp:keywords/>
  <dc:description/>
  <cp:lastModifiedBy>Sara De Potter</cp:lastModifiedBy>
  <cp:revision>1</cp:revision>
  <cp:lastPrinted>2012-12-03T18:59:00Z</cp:lastPrinted>
  <dcterms:created xsi:type="dcterms:W3CDTF">2017-12-01T10:44:00Z</dcterms:created>
  <dcterms:modified xsi:type="dcterms:W3CDTF">2017-12-01T10:51:00Z</dcterms:modified>
</cp:coreProperties>
</file>