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DC5041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DC5041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 xml:space="preserve">Kandidatenformulier </w:t>
          </w:r>
          <w:r w:rsidR="00054042">
            <w:t>Werkgroep Financiële gegevens</w:t>
          </w:r>
          <w:r w:rsidR="00A06DBA">
            <w:t xml:space="preserve"> Basismonitoring departement CJ</w:t>
          </w:r>
          <w:r w:rsidR="00054042">
            <w:t>M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9-03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57227">
            <w:t>26 maart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 xml:space="preserve">Sturen naar: </w:t>
            </w:r>
            <w:r w:rsidR="00F46BF4">
              <w:t>liesbeth.maene@ambrassade.be</w:t>
            </w:r>
          </w:p>
          <w:p w:rsidR="003B6D82" w:rsidRPr="00440B6A" w:rsidRDefault="003B6D82" w:rsidP="00F46BF4">
            <w:pPr>
              <w:pStyle w:val="tabeltekst"/>
            </w:pPr>
            <w:r w:rsidRPr="00AF4382">
              <w:t xml:space="preserve">Voor meer info: 02 551 13 </w:t>
            </w:r>
            <w:r w:rsidR="00F46BF4">
              <w:t>5</w:t>
            </w:r>
            <w:r w:rsidR="00743DE6">
              <w:t>1</w:t>
            </w:r>
          </w:p>
        </w:tc>
      </w:tr>
      <w:tr w:rsidR="003B6D82" w:rsidRPr="00AF4382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:rsidR="003B6D82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  <w:p w:rsidR="00BF7E90" w:rsidRPr="003E3AC6" w:rsidRDefault="00BF7E90" w:rsidP="003B6D82">
            <w:pPr>
              <w:pStyle w:val="tabeltekst"/>
            </w:pPr>
            <w:r>
              <w:t>Bezorg je kandidatuur de woensdag voor de eerstvolgende Commissie Jeugdwerk zodat deze behandeld kan worden op de kerngroep van de Commissie Jeugdwerk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DC5041">
              <w:rPr>
                <w:spacing w:val="-2"/>
              </w:rPr>
            </w:r>
            <w:r w:rsidR="00DC5041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="00F46BF4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BF4" w:rsidRPr="00AF4382">
              <w:rPr>
                <w:spacing w:val="-2"/>
              </w:rPr>
              <w:instrText xml:space="preserve"> FORMCHECKBOX </w:instrText>
            </w:r>
            <w:r w:rsidR="00DC5041">
              <w:rPr>
                <w:spacing w:val="-2"/>
              </w:rPr>
            </w:r>
            <w:r w:rsidR="00DC5041">
              <w:rPr>
                <w:spacing w:val="-2"/>
              </w:rPr>
              <w:fldChar w:fldCharType="separate"/>
            </w:r>
            <w:r w:rsidR="00F46BF4"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  <w:r w:rsidR="00D174EB">
              <w:rPr>
                <w:spacing w:val="-2"/>
              </w:rPr>
              <w:t xml:space="preserve"> X: </w:t>
            </w:r>
            <w:r w:rsidR="00D174EB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EB" w:rsidRPr="00AF4382">
              <w:rPr>
                <w:spacing w:val="-2"/>
              </w:rPr>
              <w:instrText xml:space="preserve"> FORMCHECKBOX </w:instrText>
            </w:r>
            <w:r w:rsidR="00DC5041">
              <w:rPr>
                <w:spacing w:val="-2"/>
              </w:rPr>
            </w:r>
            <w:r w:rsidR="00DC5041">
              <w:rPr>
                <w:spacing w:val="-2"/>
              </w:rPr>
              <w:fldChar w:fldCharType="separate"/>
            </w:r>
            <w:r w:rsidR="00D174EB" w:rsidRPr="00AF4382">
              <w:rPr>
                <w:spacing w:val="-2"/>
              </w:rPr>
              <w:fldChar w:fldCharType="end"/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4D58B4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</w:tbl>
    <w:p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>om deel uit te maken van de</w:t>
      </w:r>
      <w:r w:rsidR="00357227">
        <w:t xml:space="preserve"> Werkgroep Financiële gegevens</w:t>
      </w:r>
      <w:r w:rsidR="00A06DBA">
        <w:t xml:space="preserve"> Basismonitoring departement CJ</w:t>
      </w:r>
      <w:r w:rsidR="00357227">
        <w:t>M</w:t>
      </w:r>
      <w:r w:rsidR="00F46BF4">
        <w:t>, zowel vanuit je persoonlijke motivatie als vanuit je organisatie/functie</w:t>
      </w:r>
      <w:r>
        <w:t>?</w:t>
      </w:r>
    </w:p>
    <w:p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</w:t>
      </w:r>
      <w:r w:rsidR="00357227">
        <w:t>Werkgroep Financiële gegevens</w:t>
      </w:r>
      <w:r w:rsidR="00A06DBA">
        <w:t xml:space="preserve"> Basismonitoring departement CJ</w:t>
      </w:r>
      <w:bookmarkStart w:id="1" w:name="_GoBack"/>
      <w:bookmarkEnd w:id="1"/>
      <w:r w:rsidR="00357227">
        <w:t>M</w:t>
      </w:r>
      <w:r>
        <w:t xml:space="preserve">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82" w:rsidRPr="00145FEF" w:rsidRDefault="00857020" w:rsidP="003B6D82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3B6D82" w:rsidRPr="00145FEF" w:rsidRDefault="00857020" w:rsidP="003B6D82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:rsidR="000055F9" w:rsidRPr="00C423D7" w:rsidRDefault="000055F9" w:rsidP="00C423D7"/>
    <w:sectPr w:rsidR="000055F9" w:rsidRPr="00C423D7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41" w:rsidRDefault="00DC5041" w:rsidP="00E95A33">
      <w:pPr>
        <w:spacing w:before="0" w:line="240" w:lineRule="auto"/>
      </w:pPr>
      <w:r>
        <w:separator/>
      </w:r>
    </w:p>
  </w:endnote>
  <w:endnote w:type="continuationSeparator" w:id="0">
    <w:p w:rsidR="00DC5041" w:rsidRDefault="00DC5041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DC5041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A06DBA">
          <w:t>Kandidatenformulier Werkgroep Financiële gegevens Basismonitoring departement CJM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03-2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357227">
          <w:t>26 maart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A06DBA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A06DBA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41" w:rsidRDefault="00DC5041" w:rsidP="001125B4">
      <w:pPr>
        <w:spacing w:after="80"/>
      </w:pPr>
      <w:r>
        <w:t>_________________</w:t>
      </w:r>
    </w:p>
  </w:footnote>
  <w:footnote w:type="continuationSeparator" w:id="0">
    <w:p w:rsidR="00DC5041" w:rsidRPr="001125B4" w:rsidRDefault="00DC5041" w:rsidP="001125B4">
      <w:pPr>
        <w:spacing w:after="80"/>
      </w:pPr>
      <w:r>
        <w:t>_________________</w:t>
      </w:r>
    </w:p>
  </w:footnote>
  <w:footnote w:type="continuationNotice" w:id="1">
    <w:p w:rsidR="00DC5041" w:rsidRPr="001125B4" w:rsidRDefault="00DC5041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798EED2C" wp14:editId="7B2DB9CD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3023E"/>
    <w:rsid w:val="000404E2"/>
    <w:rsid w:val="0005404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06FA6"/>
    <w:rsid w:val="00247C3D"/>
    <w:rsid w:val="00263C90"/>
    <w:rsid w:val="0026467C"/>
    <w:rsid w:val="00283EFC"/>
    <w:rsid w:val="0029030D"/>
    <w:rsid w:val="00290E09"/>
    <w:rsid w:val="002E5649"/>
    <w:rsid w:val="003016F8"/>
    <w:rsid w:val="003201DE"/>
    <w:rsid w:val="003274D0"/>
    <w:rsid w:val="003324FA"/>
    <w:rsid w:val="00336F7E"/>
    <w:rsid w:val="00337A4A"/>
    <w:rsid w:val="00357227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35157"/>
    <w:rsid w:val="00483005"/>
    <w:rsid w:val="00490D22"/>
    <w:rsid w:val="00491B9C"/>
    <w:rsid w:val="004D30C0"/>
    <w:rsid w:val="004F0C70"/>
    <w:rsid w:val="005062ED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CFF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06DBA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C755C"/>
    <w:rsid w:val="00BD6E5F"/>
    <w:rsid w:val="00BF7E90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174EB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C5041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A22D2"/>
    <w:rsid w:val="00FA60B7"/>
    <w:rsid w:val="00FA64C9"/>
    <w:rsid w:val="00FB15A8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8A98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002C7D"/>
    <w:rsid w:val="001E0AA4"/>
    <w:rsid w:val="002B5881"/>
    <w:rsid w:val="002E238F"/>
    <w:rsid w:val="00375942"/>
    <w:rsid w:val="004667D8"/>
    <w:rsid w:val="005B5B01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Werkgroep Financiële gegevens Basismonitoring departement CJM</titel>
  <datum>2019-03-26T00:00:00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19D0D7D9-05BF-4154-BD6D-9043BC63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5</cp:revision>
  <cp:lastPrinted>2012-12-03T18:59:00Z</cp:lastPrinted>
  <dcterms:created xsi:type="dcterms:W3CDTF">2019-03-26T10:28:00Z</dcterms:created>
  <dcterms:modified xsi:type="dcterms:W3CDTF">2019-03-26T11:01:00Z</dcterms:modified>
</cp:coreProperties>
</file>